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F4" w:rsidRPr="005C55D2" w:rsidRDefault="00CC3573">
      <w:pPr>
        <w:widowControl/>
        <w:spacing w:line="360" w:lineRule="auto"/>
        <w:jc w:val="center"/>
        <w:rPr>
          <w:rFonts w:ascii="仿宋_GB2312" w:eastAsia="仿宋_GB2312" w:hAnsi="宋体-PUA" w:cs="宋体-PUA"/>
          <w:b/>
          <w:bCs/>
          <w:kern w:val="0"/>
          <w:sz w:val="44"/>
          <w:szCs w:val="44"/>
        </w:rPr>
      </w:pPr>
      <w:r w:rsidRPr="005C55D2">
        <w:rPr>
          <w:rFonts w:ascii="仿宋_GB2312" w:eastAsia="仿宋_GB2312" w:hAnsi="宋体-PUA" w:cs="宋体-PUA" w:hint="eastAsia"/>
          <w:b/>
          <w:bCs/>
          <w:kern w:val="0"/>
          <w:sz w:val="44"/>
          <w:szCs w:val="44"/>
        </w:rPr>
        <w:t>保靖县民政局部门整</w:t>
      </w:r>
    </w:p>
    <w:p w:rsidR="008533F4" w:rsidRPr="005C55D2" w:rsidRDefault="00CC3573">
      <w:pPr>
        <w:widowControl/>
        <w:spacing w:line="360" w:lineRule="auto"/>
        <w:jc w:val="center"/>
        <w:rPr>
          <w:rFonts w:ascii="仿宋_GB2312" w:eastAsia="仿宋_GB2312" w:hAnsi="宋体-PUA" w:cs="宋体-PUA"/>
          <w:b/>
          <w:bCs/>
          <w:kern w:val="0"/>
          <w:sz w:val="44"/>
          <w:szCs w:val="44"/>
        </w:rPr>
      </w:pPr>
      <w:r w:rsidRPr="005C55D2">
        <w:rPr>
          <w:rFonts w:ascii="仿宋_GB2312" w:eastAsia="仿宋_GB2312" w:hAnsi="宋体-PUA" w:cs="宋体-PUA" w:hint="eastAsia"/>
          <w:b/>
          <w:bCs/>
          <w:kern w:val="0"/>
          <w:sz w:val="44"/>
          <w:szCs w:val="44"/>
        </w:rPr>
        <w:t>体支出绩效评价报告</w:t>
      </w:r>
    </w:p>
    <w:p w:rsidR="008533F4" w:rsidRPr="005C55D2" w:rsidRDefault="00CC3573">
      <w:pPr>
        <w:widowControl/>
        <w:spacing w:line="360" w:lineRule="auto"/>
        <w:ind w:firstLineChars="150" w:firstLine="360"/>
        <w:jc w:val="left"/>
        <w:rPr>
          <w:rFonts w:ascii="仿宋_GB2312" w:eastAsia="仿宋_GB2312" w:hAnsi="宋体-PUA" w:cs="宋体-PUA"/>
          <w:kern w:val="0"/>
          <w:sz w:val="24"/>
          <w:szCs w:val="24"/>
        </w:rPr>
      </w:pPr>
      <w:r w:rsidRPr="005C55D2">
        <w:rPr>
          <w:rFonts w:ascii="仿宋_GB2312" w:eastAsia="仿宋_GB2312" w:hAnsi="宋体-PUA" w:cs="宋体-PUA" w:hint="eastAsia"/>
          <w:kern w:val="0"/>
          <w:sz w:val="24"/>
          <w:szCs w:val="24"/>
        </w:rPr>
        <w:t xml:space="preserve">   </w:t>
      </w:r>
    </w:p>
    <w:p w:rsidR="008533F4" w:rsidRPr="003977EE" w:rsidRDefault="00CC3573">
      <w:pPr>
        <w:widowControl/>
        <w:spacing w:line="360" w:lineRule="auto"/>
        <w:ind w:firstLineChars="150" w:firstLine="42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 xml:space="preserve"> 为加强和规范财政资金管理，强化支出责任，提高财政资金的使用效益，建立科学、合理的财政支出绩效评价管理体系，</w:t>
      </w:r>
      <w:r w:rsidR="0037420F" w:rsidRPr="003977EE">
        <w:rPr>
          <w:rFonts w:ascii="仿宋_GB2312" w:eastAsia="仿宋_GB2312" w:hAnsi="宋体-PUA" w:cs="宋体-PUA" w:hint="eastAsia"/>
          <w:kern w:val="0"/>
          <w:sz w:val="28"/>
          <w:szCs w:val="28"/>
        </w:rPr>
        <w:t>根据</w:t>
      </w:r>
      <w:r w:rsidRPr="003977EE">
        <w:rPr>
          <w:rFonts w:ascii="仿宋_GB2312" w:eastAsia="仿宋_GB2312" w:hAnsi="宋体-PUA" w:cs="宋体-PUA" w:hint="eastAsia"/>
          <w:kern w:val="0"/>
          <w:sz w:val="28"/>
          <w:szCs w:val="28"/>
        </w:rPr>
        <w:t>《保靖县财政局关于开展</w:t>
      </w:r>
      <w:r w:rsidR="004727E0" w:rsidRPr="003977EE">
        <w:rPr>
          <w:rFonts w:ascii="仿宋_GB2312" w:eastAsia="仿宋_GB2312" w:hAnsi="宋体-PUA" w:cs="宋体-PUA" w:hint="eastAsia"/>
          <w:kern w:val="0"/>
          <w:sz w:val="28"/>
          <w:szCs w:val="28"/>
        </w:rPr>
        <w:t>2018</w:t>
      </w:r>
      <w:r w:rsidRPr="003977EE">
        <w:rPr>
          <w:rFonts w:ascii="仿宋_GB2312" w:eastAsia="仿宋_GB2312" w:hAnsi="宋体-PUA" w:cs="宋体-PUA" w:hint="eastAsia"/>
          <w:kern w:val="0"/>
          <w:sz w:val="28"/>
          <w:szCs w:val="28"/>
        </w:rPr>
        <w:t>年度财政性资金绩效评价的通知》(保财绩</w:t>
      </w:r>
      <w:r w:rsidR="004727E0" w:rsidRPr="003977EE">
        <w:rPr>
          <w:rFonts w:ascii="仿宋_GB2312" w:eastAsia="仿宋_GB2312" w:hAnsi="宋体-PUA" w:cs="宋体-PUA" w:hint="eastAsia"/>
          <w:kern w:val="0"/>
          <w:sz w:val="28"/>
          <w:szCs w:val="28"/>
        </w:rPr>
        <w:t>[2019</w:t>
      </w:r>
      <w:r w:rsidRPr="003977EE">
        <w:rPr>
          <w:rFonts w:ascii="仿宋_GB2312" w:eastAsia="仿宋_GB2312" w:hAnsi="宋体-PUA" w:cs="宋体-PUA" w:hint="eastAsia"/>
          <w:kern w:val="0"/>
          <w:sz w:val="28"/>
          <w:szCs w:val="28"/>
        </w:rPr>
        <w:t>]2号)文件精神，我局开展了对民政</w:t>
      </w:r>
      <w:r w:rsidR="004727E0" w:rsidRPr="003977EE">
        <w:rPr>
          <w:rFonts w:ascii="仿宋_GB2312" w:eastAsia="仿宋_GB2312" w:hAnsi="宋体-PUA" w:cs="宋体-PUA" w:hint="eastAsia"/>
          <w:kern w:val="0"/>
          <w:sz w:val="28"/>
          <w:szCs w:val="28"/>
        </w:rPr>
        <w:t>资金</w:t>
      </w:r>
      <w:r w:rsidRPr="003977EE">
        <w:rPr>
          <w:rFonts w:ascii="仿宋_GB2312" w:eastAsia="仿宋_GB2312" w:hAnsi="宋体-PUA" w:cs="宋体-PUA" w:hint="eastAsia"/>
          <w:kern w:val="0"/>
          <w:sz w:val="28"/>
          <w:szCs w:val="28"/>
        </w:rPr>
        <w:t>预算整体支出进行了绩效评价，本次评价遵循了“科学规范、公正公开、分类管理、绩效相关”的原则，运用科学、合理的绩效评价指标、评价标准和评价方法，对我局</w:t>
      </w:r>
      <w:r w:rsidR="004727E0" w:rsidRPr="003977EE">
        <w:rPr>
          <w:rFonts w:ascii="仿宋_GB2312" w:eastAsia="仿宋_GB2312" w:hAnsi="宋体-PUA" w:cs="宋体-PUA" w:hint="eastAsia"/>
          <w:kern w:val="0"/>
          <w:sz w:val="28"/>
          <w:szCs w:val="28"/>
        </w:rPr>
        <w:t>2018</w:t>
      </w:r>
      <w:r w:rsidRPr="003977EE">
        <w:rPr>
          <w:rFonts w:ascii="仿宋_GB2312" w:eastAsia="仿宋_GB2312" w:hAnsi="宋体-PUA" w:cs="宋体-PUA" w:hint="eastAsia"/>
          <w:kern w:val="0"/>
          <w:sz w:val="28"/>
          <w:szCs w:val="28"/>
        </w:rPr>
        <w:t>年度部门整体支出的绩效情况进行客观、公正的评价。现将评价情况汇报如下：</w:t>
      </w:r>
    </w:p>
    <w:p w:rsidR="008533F4" w:rsidRPr="003977EE" w:rsidRDefault="00CC3573">
      <w:pPr>
        <w:pStyle w:val="1"/>
        <w:widowControl/>
        <w:spacing w:line="360" w:lineRule="auto"/>
        <w:ind w:firstLineChars="0" w:firstLine="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一、单位基本情况</w:t>
      </w:r>
    </w:p>
    <w:p w:rsidR="008533F4" w:rsidRPr="003977EE" w:rsidRDefault="00CC3573">
      <w:pPr>
        <w:spacing w:line="360" w:lineRule="auto"/>
        <w:jc w:val="left"/>
        <w:rPr>
          <w:rFonts w:ascii="仿宋_GB2312" w:eastAsia="仿宋_GB2312" w:hAnsi="宋体-PUA" w:cs="宋体-PUA"/>
          <w:color w:val="000000"/>
          <w:sz w:val="28"/>
          <w:szCs w:val="28"/>
        </w:rPr>
      </w:pPr>
      <w:r w:rsidRPr="003977EE">
        <w:rPr>
          <w:rFonts w:ascii="仿宋_GB2312" w:eastAsia="仿宋_GB2312" w:hAnsi="宋体-PUA" w:cs="宋体-PUA" w:hint="eastAsia"/>
          <w:color w:val="000000"/>
          <w:sz w:val="28"/>
          <w:szCs w:val="28"/>
        </w:rPr>
        <w:t>（一）单位基本情况</w:t>
      </w:r>
    </w:p>
    <w:p w:rsidR="008533F4" w:rsidRPr="003977EE" w:rsidRDefault="00CC3573">
      <w:pPr>
        <w:widowControl/>
        <w:spacing w:line="360" w:lineRule="auto"/>
        <w:jc w:val="left"/>
        <w:rPr>
          <w:rFonts w:ascii="仿宋_GB2312" w:eastAsia="仿宋_GB2312" w:hAnsi="宋体-PUA" w:cs="宋体-PUA"/>
          <w:kern w:val="0"/>
          <w:sz w:val="28"/>
          <w:szCs w:val="28"/>
        </w:rPr>
      </w:pPr>
      <w:r w:rsidRPr="003977EE">
        <w:rPr>
          <w:rFonts w:ascii="仿宋_GB2312" w:eastAsia="仿宋_GB2312" w:hAnsi="宋体-PUA" w:cs="宋体-PUA" w:hint="eastAsia"/>
          <w:color w:val="454545"/>
          <w:kern w:val="0"/>
          <w:sz w:val="28"/>
          <w:szCs w:val="28"/>
        </w:rPr>
        <w:t xml:space="preserve">   </w:t>
      </w:r>
      <w:r w:rsidRPr="003977EE">
        <w:rPr>
          <w:rFonts w:ascii="仿宋_GB2312" w:eastAsia="仿宋_GB2312" w:hAnsi="宋体-PUA" w:cs="宋体-PUA" w:hint="eastAsia"/>
          <w:sz w:val="28"/>
          <w:szCs w:val="28"/>
        </w:rPr>
        <w:t>我单位为县人民政府工作部门，执行行政单位会计制度，隶属保靖县，本单位共有</w:t>
      </w:r>
      <w:r w:rsidR="0037420F" w:rsidRPr="003977EE">
        <w:rPr>
          <w:rFonts w:ascii="仿宋_GB2312" w:eastAsia="仿宋_GB2312" w:hAnsi="宋体-PUA" w:cs="宋体-PUA" w:hint="eastAsia"/>
          <w:sz w:val="28"/>
          <w:szCs w:val="28"/>
        </w:rPr>
        <w:t>9</w:t>
      </w:r>
      <w:r w:rsidRPr="003977EE">
        <w:rPr>
          <w:rFonts w:ascii="仿宋_GB2312" w:eastAsia="仿宋_GB2312" w:hAnsi="宋体-PUA" w:cs="宋体-PUA" w:hint="eastAsia"/>
          <w:sz w:val="28"/>
          <w:szCs w:val="28"/>
        </w:rPr>
        <w:t>个下属机构。截止</w:t>
      </w:r>
      <w:r w:rsidR="00C32E58" w:rsidRPr="003977EE">
        <w:rPr>
          <w:rFonts w:ascii="仿宋_GB2312" w:eastAsia="仿宋_GB2312" w:hAnsi="宋体-PUA" w:cs="宋体-PUA" w:hint="eastAsia"/>
          <w:sz w:val="28"/>
          <w:szCs w:val="28"/>
        </w:rPr>
        <w:t>2018</w:t>
      </w:r>
      <w:r w:rsidRPr="003977EE">
        <w:rPr>
          <w:rFonts w:ascii="仿宋_GB2312" w:eastAsia="仿宋_GB2312" w:hAnsi="宋体-PUA" w:cs="宋体-PUA" w:hint="eastAsia"/>
          <w:sz w:val="28"/>
          <w:szCs w:val="28"/>
        </w:rPr>
        <w:t>年12月31日，单位编制人数</w:t>
      </w:r>
      <w:r w:rsidR="00C32E58" w:rsidRPr="003977EE">
        <w:rPr>
          <w:rFonts w:ascii="仿宋_GB2312" w:eastAsia="仿宋_GB2312" w:hAnsi="宋体-PUA" w:cs="宋体-PUA" w:hint="eastAsia"/>
          <w:sz w:val="28"/>
          <w:szCs w:val="28"/>
        </w:rPr>
        <w:t>44</w:t>
      </w:r>
      <w:r w:rsidRPr="003977EE">
        <w:rPr>
          <w:rFonts w:ascii="仿宋_GB2312" w:eastAsia="仿宋_GB2312" w:hAnsi="宋体-PUA" w:cs="宋体-PUA" w:hint="eastAsia"/>
          <w:sz w:val="28"/>
          <w:szCs w:val="28"/>
        </w:rPr>
        <w:t>名。</w:t>
      </w:r>
    </w:p>
    <w:p w:rsidR="008533F4" w:rsidRPr="003977EE" w:rsidRDefault="00CC3573">
      <w:pPr>
        <w:pStyle w:val="1"/>
        <w:widowControl/>
        <w:spacing w:line="360" w:lineRule="auto"/>
        <w:ind w:firstLineChars="0" w:firstLine="0"/>
        <w:jc w:val="left"/>
        <w:rPr>
          <w:rFonts w:ascii="仿宋_GB2312" w:eastAsia="仿宋_GB2312" w:hAnsi="宋体-PUA" w:cs="宋体-PUA"/>
          <w:color w:val="454545"/>
          <w:sz w:val="28"/>
          <w:szCs w:val="28"/>
        </w:rPr>
      </w:pPr>
      <w:r w:rsidRPr="003977EE">
        <w:rPr>
          <w:rFonts w:ascii="仿宋_GB2312" w:eastAsia="仿宋_GB2312" w:hAnsi="宋体-PUA" w:cs="宋体-PUA" w:hint="eastAsia"/>
          <w:sz w:val="28"/>
          <w:szCs w:val="28"/>
        </w:rPr>
        <w:t>（二）、主要工作职责</w:t>
      </w:r>
    </w:p>
    <w:p w:rsidR="008533F4" w:rsidRPr="003977EE" w:rsidRDefault="00CC3573">
      <w:pPr>
        <w:spacing w:line="360" w:lineRule="auto"/>
        <w:jc w:val="left"/>
        <w:rPr>
          <w:rFonts w:ascii="仿宋_GB2312" w:eastAsia="仿宋_GB2312" w:hAnsi="宋体-PUA" w:cs="宋体-PUA"/>
          <w:color w:val="454545"/>
          <w:sz w:val="28"/>
          <w:szCs w:val="28"/>
        </w:rPr>
      </w:pPr>
      <w:r w:rsidRPr="003977EE">
        <w:rPr>
          <w:rFonts w:ascii="仿宋_GB2312" w:eastAsia="仿宋_GB2312" w:hAnsi="宋体-PUA" w:cs="宋体-PUA" w:hint="eastAsia"/>
          <w:color w:val="454545"/>
          <w:kern w:val="0"/>
          <w:sz w:val="28"/>
          <w:szCs w:val="28"/>
        </w:rPr>
        <w:t xml:space="preserve">   1、指导全县救灾救济工作、农村特困人员供养、农村敬老院建设和管理；2、优抚对象的优待、抚恤；3、组织实施城乡低保、城乡大病救助；4、指导村委会建设，负责流浪乞讨人员的救助管理工作；5、县级边界的勘定和管理工作；6、社团和民办非企业单位的登记管理工作。</w:t>
      </w:r>
    </w:p>
    <w:p w:rsidR="008533F4" w:rsidRPr="003977EE" w:rsidRDefault="00CC3573">
      <w:pPr>
        <w:spacing w:line="360" w:lineRule="auto"/>
        <w:jc w:val="left"/>
        <w:rPr>
          <w:rFonts w:ascii="仿宋_GB2312" w:eastAsia="仿宋_GB2312" w:hAnsi="宋体-PUA" w:cs="宋体-PUA"/>
          <w:color w:val="000000"/>
          <w:sz w:val="28"/>
          <w:szCs w:val="28"/>
        </w:rPr>
      </w:pPr>
      <w:r w:rsidRPr="003977EE">
        <w:rPr>
          <w:rFonts w:ascii="仿宋_GB2312" w:eastAsia="仿宋_GB2312" w:hAnsi="宋体-PUA" w:cs="宋体-PUA" w:hint="eastAsia"/>
          <w:sz w:val="28"/>
          <w:szCs w:val="28"/>
        </w:rPr>
        <w:t>（三）、</w:t>
      </w:r>
      <w:r w:rsidRPr="003977EE">
        <w:rPr>
          <w:rFonts w:ascii="仿宋_GB2312" w:eastAsia="仿宋_GB2312" w:hAnsi="宋体-PUA" w:cs="宋体-PUA" w:hint="eastAsia"/>
          <w:color w:val="000000"/>
          <w:sz w:val="28"/>
          <w:szCs w:val="28"/>
        </w:rPr>
        <w:t>主要工作任务</w:t>
      </w:r>
    </w:p>
    <w:p w:rsidR="008533F4" w:rsidRPr="003977EE" w:rsidRDefault="00CC3573">
      <w:pPr>
        <w:spacing w:line="360" w:lineRule="auto"/>
        <w:jc w:val="left"/>
        <w:rPr>
          <w:rFonts w:ascii="仿宋_GB2312" w:eastAsia="仿宋_GB2312" w:hAnsi="宋体-PUA" w:cs="宋体-PUA"/>
          <w:color w:val="454545"/>
          <w:kern w:val="0"/>
          <w:sz w:val="28"/>
          <w:szCs w:val="28"/>
        </w:rPr>
      </w:pPr>
      <w:r w:rsidRPr="003977EE">
        <w:rPr>
          <w:rFonts w:ascii="仿宋_GB2312" w:eastAsia="仿宋_GB2312" w:hAnsi="宋体-PUA" w:cs="宋体-PUA" w:hint="eastAsia"/>
          <w:color w:val="000000"/>
          <w:sz w:val="28"/>
          <w:szCs w:val="28"/>
        </w:rPr>
        <w:t xml:space="preserve">   1、</w:t>
      </w:r>
      <w:r w:rsidRPr="003977EE">
        <w:rPr>
          <w:rFonts w:ascii="仿宋_GB2312" w:eastAsia="仿宋_GB2312" w:hAnsi="宋体-PUA" w:cs="宋体-PUA" w:hint="eastAsia"/>
          <w:color w:val="454545"/>
          <w:kern w:val="0"/>
          <w:sz w:val="28"/>
          <w:szCs w:val="28"/>
        </w:rPr>
        <w:t>全面推进城乡社会救助体系建设：①做好城乡低保对象和生活保</w:t>
      </w:r>
      <w:r w:rsidRPr="003977EE">
        <w:rPr>
          <w:rFonts w:ascii="仿宋_GB2312" w:eastAsia="仿宋_GB2312" w:hAnsi="宋体-PUA" w:cs="宋体-PUA" w:hint="eastAsia"/>
          <w:color w:val="454545"/>
          <w:kern w:val="0"/>
          <w:sz w:val="28"/>
          <w:szCs w:val="28"/>
        </w:rPr>
        <w:lastRenderedPageBreak/>
        <w:t>障</w:t>
      </w:r>
      <w:r w:rsidRPr="003977EE">
        <w:rPr>
          <w:rFonts w:ascii="仿宋_GB2312" w:eastAsia="仿宋_GB2312" w:hAnsiTheme="minorEastAsia" w:cs="宋体-PUA" w:hint="eastAsia"/>
          <w:color w:val="454545"/>
          <w:kern w:val="0"/>
          <w:sz w:val="28"/>
          <w:szCs w:val="28"/>
        </w:rPr>
        <w:t>；②完善城乡医疗救助工作；③全面落实农村特困人员供养政策；④做好城市生活无着的流浪乞讨人员救助工作；⑤进一步完善社会捐助工作。2、做好救灾救济工作。3、做好基层政权和社会事务工作。4、做好优抚安置工作。5、做好区划地名和民</w:t>
      </w:r>
      <w:r w:rsidRPr="003977EE">
        <w:rPr>
          <w:rFonts w:ascii="仿宋_GB2312" w:eastAsia="仿宋_GB2312" w:hAnsi="宋体-PUA" w:cs="宋体-PUA" w:hint="eastAsia"/>
          <w:color w:val="454545"/>
          <w:kern w:val="0"/>
          <w:sz w:val="28"/>
          <w:szCs w:val="28"/>
        </w:rPr>
        <w:t>间组织管理工作。6、做好老龄工作，落实好百岁老人生活待遇。7、做好老区工作，实施好本年的老区项目。</w:t>
      </w:r>
    </w:p>
    <w:p w:rsidR="008533F4" w:rsidRPr="003977EE" w:rsidRDefault="00CC3573">
      <w:pPr>
        <w:rPr>
          <w:rFonts w:ascii="仿宋_GB2312" w:eastAsia="仿宋_GB2312" w:hAnsi="宋体-PUA" w:cs="宋体-PUA"/>
          <w:color w:val="454545"/>
          <w:kern w:val="0"/>
          <w:sz w:val="28"/>
          <w:szCs w:val="28"/>
        </w:rPr>
      </w:pPr>
      <w:r w:rsidRPr="003977EE">
        <w:rPr>
          <w:rFonts w:ascii="仿宋_GB2312" w:eastAsia="仿宋_GB2312" w:hAnsi="宋体-PUA" w:cs="宋体-PUA" w:hint="eastAsia"/>
          <w:color w:val="454545"/>
          <w:kern w:val="0"/>
          <w:sz w:val="28"/>
          <w:szCs w:val="28"/>
        </w:rPr>
        <w:t>二、资金收支情况</w:t>
      </w:r>
    </w:p>
    <w:p w:rsidR="008533F4" w:rsidRPr="003977EE" w:rsidRDefault="00CC3573">
      <w:pPr>
        <w:rPr>
          <w:rFonts w:ascii="仿宋_GB2312" w:eastAsia="仿宋_GB2312" w:hAnsi="宋体"/>
          <w:bCs/>
          <w:sz w:val="28"/>
          <w:szCs w:val="28"/>
        </w:rPr>
      </w:pPr>
      <w:r w:rsidRPr="003977EE">
        <w:rPr>
          <w:rFonts w:ascii="仿宋_GB2312" w:eastAsia="仿宋_GB2312" w:hAnsi="宋体" w:hint="eastAsia"/>
          <w:bCs/>
          <w:sz w:val="28"/>
          <w:szCs w:val="28"/>
        </w:rPr>
        <w:t>（一）</w:t>
      </w:r>
      <w:r w:rsidR="00C32E58" w:rsidRPr="003977EE">
        <w:rPr>
          <w:rFonts w:ascii="仿宋_GB2312" w:eastAsia="仿宋_GB2312" w:hAnsi="宋体" w:hint="eastAsia"/>
          <w:bCs/>
          <w:sz w:val="28"/>
          <w:szCs w:val="28"/>
        </w:rPr>
        <w:t>2018</w:t>
      </w:r>
      <w:r w:rsidRPr="003977EE">
        <w:rPr>
          <w:rFonts w:ascii="仿宋_GB2312" w:eastAsia="仿宋_GB2312" w:hAnsi="宋体" w:hint="eastAsia"/>
          <w:bCs/>
          <w:sz w:val="28"/>
          <w:szCs w:val="28"/>
        </w:rPr>
        <w:t>年度部门决算收支总体情况</w:t>
      </w:r>
    </w:p>
    <w:p w:rsidR="008533F4" w:rsidRPr="003977EE" w:rsidRDefault="00CC3573" w:rsidP="00BB4084">
      <w:pPr>
        <w:spacing w:line="360" w:lineRule="auto"/>
        <w:ind w:firstLineChars="150" w:firstLine="420"/>
        <w:rPr>
          <w:rFonts w:ascii="仿宋_GB2312" w:eastAsia="仿宋_GB2312" w:hAnsi="宋体"/>
          <w:sz w:val="28"/>
          <w:szCs w:val="28"/>
        </w:rPr>
      </w:pPr>
      <w:r w:rsidRPr="003977EE">
        <w:rPr>
          <w:rFonts w:ascii="仿宋_GB2312" w:eastAsia="仿宋_GB2312" w:hAnsi="宋体" w:hint="eastAsia"/>
          <w:sz w:val="28"/>
          <w:szCs w:val="28"/>
        </w:rPr>
        <w:t>1、收入情况：201</w:t>
      </w:r>
      <w:r w:rsidR="00C32E58" w:rsidRPr="003977EE">
        <w:rPr>
          <w:rFonts w:ascii="仿宋_GB2312" w:eastAsia="仿宋_GB2312" w:hAnsi="宋体" w:hint="eastAsia"/>
          <w:sz w:val="28"/>
          <w:szCs w:val="28"/>
        </w:rPr>
        <w:t>8</w:t>
      </w:r>
      <w:r w:rsidRPr="003977EE">
        <w:rPr>
          <w:rFonts w:ascii="仿宋_GB2312" w:eastAsia="仿宋_GB2312" w:hAnsi="宋体" w:hint="eastAsia"/>
          <w:sz w:val="28"/>
          <w:szCs w:val="28"/>
        </w:rPr>
        <w:t>年度决算总收入为</w:t>
      </w:r>
      <w:r w:rsidR="00BE70D3" w:rsidRPr="003977EE">
        <w:rPr>
          <w:rFonts w:ascii="仿宋_GB2312" w:eastAsia="仿宋_GB2312" w:hAnsi="宋体" w:hint="eastAsia"/>
          <w:sz w:val="28"/>
          <w:szCs w:val="28"/>
        </w:rPr>
        <w:t>3078.07</w:t>
      </w:r>
      <w:r w:rsidRPr="003977EE">
        <w:rPr>
          <w:rFonts w:ascii="仿宋_GB2312" w:eastAsia="仿宋_GB2312" w:hAnsi="宋体" w:hint="eastAsia"/>
          <w:sz w:val="28"/>
          <w:szCs w:val="28"/>
        </w:rPr>
        <w:t>万元，比上年决算数</w:t>
      </w:r>
      <w:r w:rsidR="00BE70D3" w:rsidRPr="003977EE">
        <w:rPr>
          <w:rFonts w:ascii="仿宋_GB2312" w:eastAsia="仿宋_GB2312" w:hAnsi="宋体" w:hint="eastAsia"/>
          <w:sz w:val="28"/>
          <w:szCs w:val="28"/>
        </w:rPr>
        <w:t>减少9801.48万元</w:t>
      </w:r>
      <w:r w:rsidRPr="003977EE">
        <w:rPr>
          <w:rFonts w:ascii="仿宋_GB2312" w:eastAsia="仿宋_GB2312" w:hAnsi="宋体" w:hint="eastAsia"/>
          <w:sz w:val="28"/>
          <w:szCs w:val="28"/>
        </w:rPr>
        <w:t>。其中：财政拨款收入</w:t>
      </w:r>
      <w:r w:rsidR="00BE70D3" w:rsidRPr="003977EE">
        <w:rPr>
          <w:rFonts w:ascii="仿宋_GB2312" w:eastAsia="仿宋_GB2312" w:hAnsi="宋体" w:hint="eastAsia"/>
          <w:sz w:val="28"/>
          <w:szCs w:val="28"/>
        </w:rPr>
        <w:t>3078.07</w:t>
      </w:r>
      <w:r w:rsidRPr="003977EE">
        <w:rPr>
          <w:rFonts w:ascii="仿宋_GB2312" w:eastAsia="仿宋_GB2312" w:hAnsi="宋体" w:hint="eastAsia"/>
          <w:sz w:val="28"/>
          <w:szCs w:val="28"/>
        </w:rPr>
        <w:t xml:space="preserve">万元，事业收入0万元，其他收入0万元。 </w:t>
      </w:r>
    </w:p>
    <w:p w:rsidR="008533F4" w:rsidRPr="003977EE" w:rsidRDefault="00CC3573" w:rsidP="00BB4084">
      <w:pPr>
        <w:spacing w:line="360" w:lineRule="auto"/>
        <w:ind w:firstLineChars="150" w:firstLine="420"/>
        <w:rPr>
          <w:rFonts w:ascii="仿宋_GB2312" w:eastAsia="仿宋_GB2312" w:hAnsi="宋体"/>
          <w:sz w:val="28"/>
          <w:szCs w:val="28"/>
        </w:rPr>
      </w:pPr>
      <w:r w:rsidRPr="003977EE">
        <w:rPr>
          <w:rFonts w:ascii="仿宋_GB2312" w:eastAsia="仿宋_GB2312" w:hAnsi="宋体" w:hint="eastAsia"/>
          <w:sz w:val="28"/>
          <w:szCs w:val="28"/>
        </w:rPr>
        <w:t>2、支出情况：201</w:t>
      </w:r>
      <w:r w:rsidR="001F5E8F" w:rsidRPr="003977EE">
        <w:rPr>
          <w:rFonts w:ascii="仿宋_GB2312" w:eastAsia="仿宋_GB2312" w:hAnsi="宋体" w:hint="eastAsia"/>
          <w:sz w:val="28"/>
          <w:szCs w:val="28"/>
        </w:rPr>
        <w:t>8</w:t>
      </w:r>
      <w:r w:rsidRPr="003977EE">
        <w:rPr>
          <w:rFonts w:ascii="仿宋_GB2312" w:eastAsia="仿宋_GB2312" w:hAnsi="宋体" w:hint="eastAsia"/>
          <w:sz w:val="28"/>
          <w:szCs w:val="28"/>
        </w:rPr>
        <w:t>年度决算总支出为</w:t>
      </w:r>
      <w:r w:rsidR="001F5E8F" w:rsidRPr="003977EE">
        <w:rPr>
          <w:rFonts w:ascii="仿宋_GB2312" w:eastAsia="仿宋_GB2312" w:hAnsi="宋体" w:hint="eastAsia"/>
          <w:sz w:val="28"/>
          <w:szCs w:val="28"/>
        </w:rPr>
        <w:t>2909.08</w:t>
      </w:r>
      <w:r w:rsidRPr="003977EE">
        <w:rPr>
          <w:rFonts w:ascii="仿宋_GB2312" w:eastAsia="仿宋_GB2312" w:hAnsi="宋体" w:hint="eastAsia"/>
          <w:sz w:val="28"/>
          <w:szCs w:val="28"/>
        </w:rPr>
        <w:t>万元，比上年决算数减少</w:t>
      </w:r>
      <w:r w:rsidR="001F5E8F" w:rsidRPr="003977EE">
        <w:rPr>
          <w:rFonts w:ascii="仿宋_GB2312" w:eastAsia="仿宋_GB2312" w:hAnsi="宋体" w:hint="eastAsia"/>
          <w:sz w:val="28"/>
          <w:szCs w:val="28"/>
        </w:rPr>
        <w:t>9970.47</w:t>
      </w:r>
      <w:r w:rsidRPr="003977EE">
        <w:rPr>
          <w:rFonts w:ascii="仿宋_GB2312" w:eastAsia="仿宋_GB2312" w:hAnsi="宋体" w:hint="eastAsia"/>
          <w:sz w:val="28"/>
          <w:szCs w:val="28"/>
        </w:rPr>
        <w:t>万元。其中：基本支出</w:t>
      </w:r>
      <w:r w:rsidR="00EB3DA6" w:rsidRPr="003977EE">
        <w:rPr>
          <w:rFonts w:ascii="仿宋_GB2312" w:eastAsia="仿宋_GB2312" w:hAnsi="宋体" w:hint="eastAsia"/>
          <w:sz w:val="28"/>
          <w:szCs w:val="28"/>
        </w:rPr>
        <w:t>677.71</w:t>
      </w:r>
      <w:r w:rsidRPr="003977EE">
        <w:rPr>
          <w:rFonts w:ascii="仿宋_GB2312" w:eastAsia="仿宋_GB2312" w:hAnsi="宋体" w:hint="eastAsia"/>
          <w:sz w:val="28"/>
          <w:szCs w:val="28"/>
        </w:rPr>
        <w:t>万元；项目支出</w:t>
      </w:r>
      <w:r w:rsidR="00EB3DA6" w:rsidRPr="003977EE">
        <w:rPr>
          <w:rFonts w:ascii="仿宋_GB2312" w:eastAsia="仿宋_GB2312" w:hAnsi="宋体" w:hint="eastAsia"/>
          <w:sz w:val="28"/>
          <w:szCs w:val="28"/>
        </w:rPr>
        <w:t>2231.37</w:t>
      </w:r>
      <w:r w:rsidRPr="003977EE">
        <w:rPr>
          <w:rFonts w:ascii="仿宋_GB2312" w:eastAsia="仿宋_GB2312" w:hAnsi="宋体" w:hint="eastAsia"/>
          <w:sz w:val="28"/>
          <w:szCs w:val="28"/>
        </w:rPr>
        <w:t>万元</w:t>
      </w:r>
      <w:r w:rsidR="001F5E8F" w:rsidRPr="003977EE">
        <w:rPr>
          <w:rFonts w:ascii="仿宋_GB2312" w:eastAsia="仿宋_GB2312" w:hAnsi="宋体" w:hint="eastAsia"/>
          <w:sz w:val="28"/>
          <w:szCs w:val="28"/>
        </w:rPr>
        <w:t>。</w:t>
      </w:r>
    </w:p>
    <w:p w:rsidR="008533F4" w:rsidRPr="003977EE" w:rsidRDefault="00CC3573" w:rsidP="00BB4084">
      <w:pPr>
        <w:spacing w:line="360" w:lineRule="auto"/>
        <w:ind w:firstLineChars="150" w:firstLine="420"/>
        <w:rPr>
          <w:rFonts w:ascii="仿宋_GB2312" w:eastAsia="仿宋_GB2312" w:hAnsi="宋体"/>
          <w:sz w:val="28"/>
          <w:szCs w:val="28"/>
        </w:rPr>
      </w:pPr>
      <w:r w:rsidRPr="003977EE">
        <w:rPr>
          <w:rFonts w:ascii="仿宋_GB2312" w:eastAsia="仿宋_GB2312" w:hAnsi="宋体" w:hint="eastAsia"/>
          <w:sz w:val="28"/>
          <w:szCs w:val="28"/>
        </w:rPr>
        <w:t>3、结余情况：收支相抵，年末结转和结余</w:t>
      </w:r>
      <w:r w:rsidR="001F5E8F" w:rsidRPr="003977EE">
        <w:rPr>
          <w:rFonts w:ascii="仿宋_GB2312" w:eastAsia="仿宋_GB2312" w:hAnsi="宋体" w:hint="eastAsia"/>
          <w:sz w:val="28"/>
          <w:szCs w:val="28"/>
        </w:rPr>
        <w:t>168.99</w:t>
      </w:r>
      <w:r w:rsidRPr="003977EE">
        <w:rPr>
          <w:rFonts w:ascii="仿宋_GB2312" w:eastAsia="仿宋_GB2312" w:hAnsi="宋体" w:hint="eastAsia"/>
          <w:sz w:val="28"/>
          <w:szCs w:val="28"/>
        </w:rPr>
        <w:t>万元。</w:t>
      </w:r>
    </w:p>
    <w:p w:rsidR="008533F4" w:rsidRPr="003977EE" w:rsidRDefault="00CC3573">
      <w:pPr>
        <w:rPr>
          <w:rFonts w:ascii="仿宋_GB2312" w:eastAsia="仿宋_GB2312" w:hAnsi="宋体"/>
          <w:bCs/>
          <w:sz w:val="28"/>
          <w:szCs w:val="28"/>
        </w:rPr>
      </w:pPr>
      <w:r w:rsidRPr="003977EE">
        <w:rPr>
          <w:rFonts w:ascii="仿宋_GB2312" w:eastAsia="仿宋_GB2312" w:hAnsi="宋体" w:hint="eastAsia"/>
          <w:bCs/>
          <w:sz w:val="28"/>
          <w:szCs w:val="28"/>
        </w:rPr>
        <w:t>（二）</w:t>
      </w:r>
      <w:r w:rsidR="001F5E8F" w:rsidRPr="003977EE">
        <w:rPr>
          <w:rFonts w:ascii="仿宋_GB2312" w:eastAsia="仿宋_GB2312" w:hAnsi="宋体" w:hint="eastAsia"/>
          <w:bCs/>
          <w:sz w:val="28"/>
          <w:szCs w:val="28"/>
        </w:rPr>
        <w:t>2018</w:t>
      </w:r>
      <w:r w:rsidRPr="003977EE">
        <w:rPr>
          <w:rFonts w:ascii="仿宋_GB2312" w:eastAsia="仿宋_GB2312" w:hAnsi="宋体" w:hint="eastAsia"/>
          <w:bCs/>
          <w:sz w:val="28"/>
          <w:szCs w:val="28"/>
        </w:rPr>
        <w:t>年度财政拨款收支决算情况</w:t>
      </w:r>
    </w:p>
    <w:p w:rsidR="008533F4" w:rsidRPr="003977EE" w:rsidRDefault="00CC3573" w:rsidP="00BB4084">
      <w:pPr>
        <w:spacing w:line="360" w:lineRule="auto"/>
        <w:ind w:firstLineChars="150" w:firstLine="420"/>
        <w:rPr>
          <w:rFonts w:ascii="仿宋_GB2312" w:eastAsia="仿宋_GB2312" w:hAnsi="宋体"/>
          <w:sz w:val="28"/>
          <w:szCs w:val="28"/>
        </w:rPr>
      </w:pPr>
      <w:r w:rsidRPr="003977EE">
        <w:rPr>
          <w:rFonts w:ascii="仿宋_GB2312" w:eastAsia="仿宋_GB2312" w:hAnsi="宋体" w:hint="eastAsia"/>
          <w:sz w:val="28"/>
          <w:szCs w:val="28"/>
        </w:rPr>
        <w:t>1、收入情况：</w:t>
      </w:r>
      <w:r w:rsidR="001F5E8F" w:rsidRPr="003977EE">
        <w:rPr>
          <w:rFonts w:ascii="仿宋_GB2312" w:eastAsia="仿宋_GB2312" w:hAnsi="宋体" w:hint="eastAsia"/>
          <w:sz w:val="28"/>
          <w:szCs w:val="28"/>
        </w:rPr>
        <w:t>2018</w:t>
      </w:r>
      <w:r w:rsidRPr="003977EE">
        <w:rPr>
          <w:rFonts w:ascii="仿宋_GB2312" w:eastAsia="仿宋_GB2312" w:hAnsi="宋体" w:hint="eastAsia"/>
          <w:sz w:val="28"/>
          <w:szCs w:val="28"/>
        </w:rPr>
        <w:t>年度财政拨款收入总计</w:t>
      </w:r>
      <w:r w:rsidR="001F5E8F" w:rsidRPr="003977EE">
        <w:rPr>
          <w:rFonts w:ascii="仿宋_GB2312" w:eastAsia="仿宋_GB2312" w:hAnsi="宋体" w:hint="eastAsia"/>
          <w:sz w:val="28"/>
          <w:szCs w:val="28"/>
        </w:rPr>
        <w:t>3078.07</w:t>
      </w:r>
      <w:r w:rsidRPr="003977EE">
        <w:rPr>
          <w:rFonts w:ascii="仿宋_GB2312" w:eastAsia="仿宋_GB2312" w:hAnsi="宋体" w:hint="eastAsia"/>
          <w:sz w:val="28"/>
          <w:szCs w:val="28"/>
        </w:rPr>
        <w:t>万元，比上年决算数减少</w:t>
      </w:r>
      <w:r w:rsidR="001F5E8F" w:rsidRPr="003977EE">
        <w:rPr>
          <w:rFonts w:ascii="仿宋_GB2312" w:eastAsia="仿宋_GB2312" w:hAnsi="宋体" w:hint="eastAsia"/>
          <w:sz w:val="28"/>
          <w:szCs w:val="28"/>
        </w:rPr>
        <w:t>9801.48</w:t>
      </w:r>
      <w:r w:rsidRPr="003977EE">
        <w:rPr>
          <w:rFonts w:ascii="仿宋_GB2312" w:eastAsia="仿宋_GB2312" w:hAnsi="宋体" w:hint="eastAsia"/>
          <w:sz w:val="28"/>
          <w:szCs w:val="28"/>
        </w:rPr>
        <w:t>万元。其中：一般公共预算财政拨款收入</w:t>
      </w:r>
      <w:r w:rsidR="001F5E8F" w:rsidRPr="003977EE">
        <w:rPr>
          <w:rFonts w:ascii="仿宋_GB2312" w:eastAsia="仿宋_GB2312" w:hAnsi="宋体" w:hint="eastAsia"/>
          <w:sz w:val="28"/>
          <w:szCs w:val="28"/>
        </w:rPr>
        <w:t>2232.27</w:t>
      </w:r>
      <w:r w:rsidRPr="003977EE">
        <w:rPr>
          <w:rFonts w:ascii="仿宋_GB2312" w:eastAsia="仿宋_GB2312" w:hAnsi="宋体" w:hint="eastAsia"/>
          <w:sz w:val="28"/>
          <w:szCs w:val="28"/>
        </w:rPr>
        <w:t>万元，政府性基金预算财政拨款收入</w:t>
      </w:r>
      <w:r w:rsidR="001F5E8F" w:rsidRPr="003977EE">
        <w:rPr>
          <w:rFonts w:ascii="仿宋_GB2312" w:eastAsia="仿宋_GB2312" w:hAnsi="宋体" w:hint="eastAsia"/>
          <w:sz w:val="28"/>
          <w:szCs w:val="28"/>
        </w:rPr>
        <w:t>845.8</w:t>
      </w:r>
      <w:r w:rsidRPr="003977EE">
        <w:rPr>
          <w:rFonts w:ascii="仿宋_GB2312" w:eastAsia="仿宋_GB2312" w:hAnsi="宋体" w:hint="eastAsia"/>
          <w:sz w:val="28"/>
          <w:szCs w:val="28"/>
        </w:rPr>
        <w:t>万元。</w:t>
      </w:r>
    </w:p>
    <w:p w:rsidR="008533F4" w:rsidRPr="003977EE" w:rsidRDefault="00CC3573" w:rsidP="00BB4084">
      <w:pPr>
        <w:spacing w:line="360" w:lineRule="auto"/>
        <w:ind w:firstLineChars="150" w:firstLine="420"/>
        <w:rPr>
          <w:rFonts w:ascii="仿宋_GB2312" w:eastAsia="仿宋_GB2312" w:hAnsi="宋体"/>
          <w:sz w:val="28"/>
          <w:szCs w:val="28"/>
        </w:rPr>
      </w:pPr>
      <w:r w:rsidRPr="003977EE">
        <w:rPr>
          <w:rFonts w:ascii="仿宋_GB2312" w:eastAsia="仿宋_GB2312" w:hAnsi="宋体" w:hint="eastAsia"/>
          <w:sz w:val="28"/>
          <w:szCs w:val="28"/>
        </w:rPr>
        <w:t>2、支出情况：</w:t>
      </w:r>
      <w:r w:rsidR="001F5E8F" w:rsidRPr="003977EE">
        <w:rPr>
          <w:rFonts w:ascii="仿宋_GB2312" w:eastAsia="仿宋_GB2312" w:hAnsi="宋体" w:hint="eastAsia"/>
          <w:sz w:val="28"/>
          <w:szCs w:val="28"/>
        </w:rPr>
        <w:t>2018</w:t>
      </w:r>
      <w:r w:rsidRPr="003977EE">
        <w:rPr>
          <w:rFonts w:ascii="仿宋_GB2312" w:eastAsia="仿宋_GB2312" w:hAnsi="宋体" w:hint="eastAsia"/>
          <w:sz w:val="28"/>
          <w:szCs w:val="28"/>
        </w:rPr>
        <w:t>年度财政拨款支出总计</w:t>
      </w:r>
      <w:r w:rsidR="001F5E8F" w:rsidRPr="003977EE">
        <w:rPr>
          <w:rFonts w:ascii="仿宋_GB2312" w:eastAsia="仿宋_GB2312" w:hAnsi="宋体" w:hint="eastAsia"/>
          <w:sz w:val="28"/>
          <w:szCs w:val="28"/>
        </w:rPr>
        <w:t>2909.08</w:t>
      </w:r>
      <w:r w:rsidRPr="003977EE">
        <w:rPr>
          <w:rFonts w:ascii="仿宋_GB2312" w:eastAsia="仿宋_GB2312" w:hAnsi="宋体" w:hint="eastAsia"/>
          <w:sz w:val="28"/>
          <w:szCs w:val="28"/>
        </w:rPr>
        <w:t>万元，比上年决算数减少</w:t>
      </w:r>
      <w:r w:rsidR="001F5E8F" w:rsidRPr="003977EE">
        <w:rPr>
          <w:rFonts w:ascii="仿宋_GB2312" w:eastAsia="仿宋_GB2312" w:hAnsi="宋体" w:hint="eastAsia"/>
          <w:sz w:val="28"/>
          <w:szCs w:val="28"/>
        </w:rPr>
        <w:t>9970.47</w:t>
      </w:r>
      <w:r w:rsidRPr="003977EE">
        <w:rPr>
          <w:rFonts w:ascii="仿宋_GB2312" w:eastAsia="仿宋_GB2312" w:hAnsi="宋体" w:hint="eastAsia"/>
          <w:sz w:val="28"/>
          <w:szCs w:val="28"/>
        </w:rPr>
        <w:t>万元。其中：一般公共预算财政拨款支出</w:t>
      </w:r>
      <w:r w:rsidR="001F5E8F" w:rsidRPr="003977EE">
        <w:rPr>
          <w:rFonts w:ascii="仿宋_GB2312" w:eastAsia="仿宋_GB2312" w:hAnsi="宋体" w:hint="eastAsia"/>
          <w:sz w:val="28"/>
          <w:szCs w:val="28"/>
        </w:rPr>
        <w:t>2063.28</w:t>
      </w:r>
      <w:r w:rsidRPr="003977EE">
        <w:rPr>
          <w:rFonts w:ascii="仿宋_GB2312" w:eastAsia="仿宋_GB2312" w:hAnsi="宋体" w:hint="eastAsia"/>
          <w:sz w:val="28"/>
          <w:szCs w:val="28"/>
        </w:rPr>
        <w:t>万元，政府性基金预算财政拨款支出</w:t>
      </w:r>
      <w:r w:rsidR="001F5E8F" w:rsidRPr="003977EE">
        <w:rPr>
          <w:rFonts w:ascii="仿宋_GB2312" w:eastAsia="仿宋_GB2312" w:hAnsi="宋体" w:hint="eastAsia"/>
          <w:sz w:val="28"/>
          <w:szCs w:val="28"/>
        </w:rPr>
        <w:t>845.8</w:t>
      </w:r>
      <w:r w:rsidRPr="003977EE">
        <w:rPr>
          <w:rFonts w:ascii="仿宋_GB2312" w:eastAsia="仿宋_GB2312" w:hAnsi="宋体" w:hint="eastAsia"/>
          <w:sz w:val="28"/>
          <w:szCs w:val="28"/>
        </w:rPr>
        <w:t>万元。</w:t>
      </w:r>
    </w:p>
    <w:p w:rsidR="008533F4" w:rsidRPr="003977EE" w:rsidRDefault="00CC3573" w:rsidP="00BB4084">
      <w:pPr>
        <w:spacing w:line="360" w:lineRule="auto"/>
        <w:ind w:firstLineChars="150" w:firstLine="420"/>
        <w:rPr>
          <w:rFonts w:ascii="仿宋_GB2312" w:eastAsia="仿宋_GB2312" w:hAnsi="宋体"/>
          <w:sz w:val="28"/>
          <w:szCs w:val="28"/>
        </w:rPr>
      </w:pPr>
      <w:r w:rsidRPr="003977EE">
        <w:rPr>
          <w:rFonts w:ascii="仿宋_GB2312" w:eastAsia="仿宋_GB2312" w:hAnsi="宋体" w:hint="eastAsia"/>
          <w:sz w:val="28"/>
          <w:szCs w:val="28"/>
        </w:rPr>
        <w:t>3、结余情况：收支相抵，年末结转和结余</w:t>
      </w:r>
      <w:r w:rsidR="006469C1" w:rsidRPr="003977EE">
        <w:rPr>
          <w:rFonts w:ascii="仿宋_GB2312" w:eastAsia="仿宋_GB2312" w:hAnsi="宋体" w:hint="eastAsia"/>
          <w:sz w:val="28"/>
          <w:szCs w:val="28"/>
        </w:rPr>
        <w:t>168.99</w:t>
      </w:r>
      <w:r w:rsidRPr="003977EE">
        <w:rPr>
          <w:rFonts w:ascii="仿宋_GB2312" w:eastAsia="仿宋_GB2312" w:hAnsi="宋体" w:hint="eastAsia"/>
          <w:sz w:val="28"/>
          <w:szCs w:val="28"/>
        </w:rPr>
        <w:t>万元。</w:t>
      </w:r>
    </w:p>
    <w:p w:rsidR="008533F4" w:rsidRPr="003977EE" w:rsidRDefault="00CC3573">
      <w:pPr>
        <w:rPr>
          <w:rFonts w:ascii="仿宋_GB2312" w:eastAsia="仿宋_GB2312" w:hAnsi="宋体"/>
          <w:bCs/>
          <w:sz w:val="28"/>
          <w:szCs w:val="28"/>
        </w:rPr>
      </w:pPr>
      <w:r w:rsidRPr="003977EE">
        <w:rPr>
          <w:rFonts w:ascii="仿宋_GB2312" w:eastAsia="仿宋_GB2312" w:hAnsi="宋体" w:hint="eastAsia"/>
          <w:bCs/>
          <w:sz w:val="28"/>
          <w:szCs w:val="28"/>
        </w:rPr>
        <w:lastRenderedPageBreak/>
        <w:t>（四）其他重要事项的情况说明</w:t>
      </w:r>
    </w:p>
    <w:p w:rsidR="008533F4" w:rsidRPr="003977EE" w:rsidRDefault="00CC3573" w:rsidP="00BB4084">
      <w:pPr>
        <w:spacing w:line="360" w:lineRule="auto"/>
        <w:ind w:firstLineChars="150" w:firstLine="420"/>
        <w:rPr>
          <w:rFonts w:ascii="仿宋_GB2312" w:eastAsia="仿宋_GB2312" w:hint="eastAsia"/>
          <w:sz w:val="28"/>
          <w:szCs w:val="28"/>
        </w:rPr>
      </w:pPr>
      <w:r w:rsidRPr="003977EE">
        <w:rPr>
          <w:rFonts w:ascii="仿宋_GB2312" w:eastAsia="仿宋_GB2312" w:hAnsi="宋体" w:hint="eastAsia"/>
          <w:sz w:val="28"/>
          <w:szCs w:val="28"/>
        </w:rPr>
        <w:t>1、</w:t>
      </w:r>
      <w:r w:rsidRPr="003977EE">
        <w:rPr>
          <w:rFonts w:ascii="仿宋_GB2312" w:eastAsia="仿宋_GB2312" w:hint="eastAsia"/>
          <w:sz w:val="28"/>
          <w:szCs w:val="28"/>
        </w:rPr>
        <w:t>预决算收支增减变化情况</w:t>
      </w:r>
    </w:p>
    <w:p w:rsidR="008533F4" w:rsidRPr="003977EE" w:rsidRDefault="00F94867" w:rsidP="00BB4084">
      <w:pPr>
        <w:spacing w:line="360" w:lineRule="auto"/>
        <w:ind w:firstLineChars="200" w:firstLine="560"/>
        <w:rPr>
          <w:rFonts w:ascii="仿宋_GB2312" w:eastAsia="仿宋_GB2312" w:hint="eastAsia"/>
          <w:sz w:val="28"/>
          <w:szCs w:val="28"/>
        </w:rPr>
      </w:pPr>
      <w:r w:rsidRPr="003977EE">
        <w:rPr>
          <w:rFonts w:ascii="仿宋_GB2312" w:eastAsia="仿宋_GB2312" w:hint="eastAsia"/>
          <w:sz w:val="28"/>
          <w:szCs w:val="28"/>
        </w:rPr>
        <w:t>2018</w:t>
      </w:r>
      <w:r w:rsidR="00CC3573" w:rsidRPr="003977EE">
        <w:rPr>
          <w:rFonts w:ascii="仿宋_GB2312" w:eastAsia="仿宋_GB2312" w:hint="eastAsia"/>
          <w:sz w:val="28"/>
          <w:szCs w:val="28"/>
        </w:rPr>
        <w:t>年部门决算收入</w:t>
      </w:r>
      <w:r w:rsidRPr="003977EE">
        <w:rPr>
          <w:rFonts w:ascii="仿宋_GB2312" w:eastAsia="仿宋_GB2312" w:hint="eastAsia"/>
          <w:sz w:val="28"/>
          <w:szCs w:val="28"/>
        </w:rPr>
        <w:t>3078.07</w:t>
      </w:r>
      <w:r w:rsidR="00CC3573" w:rsidRPr="003977EE">
        <w:rPr>
          <w:rFonts w:ascii="仿宋_GB2312" w:eastAsia="仿宋_GB2312" w:hint="eastAsia"/>
          <w:sz w:val="28"/>
          <w:szCs w:val="28"/>
        </w:rPr>
        <w:t>万元，为年度预算</w:t>
      </w:r>
      <w:r w:rsidRPr="003977EE">
        <w:rPr>
          <w:rFonts w:ascii="仿宋_GB2312" w:eastAsia="仿宋_GB2312" w:hint="eastAsia"/>
          <w:sz w:val="28"/>
          <w:szCs w:val="28"/>
        </w:rPr>
        <w:t>1949.95</w:t>
      </w:r>
      <w:r w:rsidR="00CC3573" w:rsidRPr="003977EE">
        <w:rPr>
          <w:rFonts w:ascii="仿宋_GB2312" w:eastAsia="仿宋_GB2312" w:hint="eastAsia"/>
          <w:sz w:val="28"/>
          <w:szCs w:val="28"/>
        </w:rPr>
        <w:t>万元的</w:t>
      </w:r>
      <w:r w:rsidRPr="003977EE">
        <w:rPr>
          <w:rFonts w:ascii="仿宋_GB2312" w:eastAsia="仿宋_GB2312" w:hint="eastAsia"/>
          <w:sz w:val="28"/>
          <w:szCs w:val="28"/>
        </w:rPr>
        <w:t>157.85</w:t>
      </w:r>
      <w:r w:rsidR="00CC3573" w:rsidRPr="003977EE">
        <w:rPr>
          <w:rFonts w:ascii="仿宋_GB2312" w:eastAsia="仿宋_GB2312" w:hint="eastAsia"/>
          <w:sz w:val="28"/>
          <w:szCs w:val="28"/>
        </w:rPr>
        <w:t>%，增加</w:t>
      </w:r>
      <w:r w:rsidRPr="003977EE">
        <w:rPr>
          <w:rFonts w:ascii="仿宋_GB2312" w:eastAsia="仿宋_GB2312" w:hint="eastAsia"/>
          <w:sz w:val="28"/>
          <w:szCs w:val="28"/>
        </w:rPr>
        <w:t>1128.12</w:t>
      </w:r>
      <w:r w:rsidR="00CC3573" w:rsidRPr="003977EE">
        <w:rPr>
          <w:rFonts w:ascii="仿宋_GB2312" w:eastAsia="仿宋_GB2312" w:hint="eastAsia"/>
          <w:sz w:val="28"/>
          <w:szCs w:val="28"/>
        </w:rPr>
        <w:t>万元，主要原因：上级对各类社会保障资金及时补足到位。</w:t>
      </w:r>
      <w:r w:rsidRPr="003977EE">
        <w:rPr>
          <w:rFonts w:ascii="仿宋_GB2312" w:eastAsia="仿宋_GB2312" w:hint="eastAsia"/>
          <w:sz w:val="28"/>
          <w:szCs w:val="28"/>
        </w:rPr>
        <w:t>2018</w:t>
      </w:r>
      <w:r w:rsidR="00CC3573" w:rsidRPr="003977EE">
        <w:rPr>
          <w:rFonts w:ascii="仿宋_GB2312" w:eastAsia="仿宋_GB2312" w:hint="eastAsia"/>
          <w:sz w:val="28"/>
          <w:szCs w:val="28"/>
        </w:rPr>
        <w:t>年部门决算支出</w:t>
      </w:r>
      <w:r w:rsidRPr="003977EE">
        <w:rPr>
          <w:rFonts w:ascii="仿宋_GB2312" w:eastAsia="仿宋_GB2312" w:hint="eastAsia"/>
          <w:sz w:val="28"/>
          <w:szCs w:val="28"/>
        </w:rPr>
        <w:t>2909.08</w:t>
      </w:r>
      <w:r w:rsidR="00CC3573" w:rsidRPr="003977EE">
        <w:rPr>
          <w:rFonts w:ascii="仿宋_GB2312" w:eastAsia="仿宋_GB2312" w:hint="eastAsia"/>
          <w:sz w:val="28"/>
          <w:szCs w:val="28"/>
        </w:rPr>
        <w:t>万元，为年度预算</w:t>
      </w:r>
      <w:r w:rsidRPr="003977EE">
        <w:rPr>
          <w:rFonts w:ascii="仿宋_GB2312" w:eastAsia="仿宋_GB2312" w:hint="eastAsia"/>
          <w:sz w:val="28"/>
          <w:szCs w:val="28"/>
        </w:rPr>
        <w:t>1949.95</w:t>
      </w:r>
      <w:r w:rsidR="00CC3573" w:rsidRPr="003977EE">
        <w:rPr>
          <w:rFonts w:ascii="仿宋_GB2312" w:eastAsia="仿宋_GB2312" w:hint="eastAsia"/>
          <w:sz w:val="28"/>
          <w:szCs w:val="28"/>
        </w:rPr>
        <w:t>万元的</w:t>
      </w:r>
      <w:r w:rsidRPr="003977EE">
        <w:rPr>
          <w:rFonts w:ascii="仿宋_GB2312" w:eastAsia="仿宋_GB2312" w:hint="eastAsia"/>
          <w:sz w:val="28"/>
          <w:szCs w:val="28"/>
        </w:rPr>
        <w:t>149.19</w:t>
      </w:r>
      <w:r w:rsidR="00CC3573" w:rsidRPr="003977EE">
        <w:rPr>
          <w:rFonts w:ascii="仿宋_GB2312" w:eastAsia="仿宋_GB2312" w:hint="eastAsia"/>
          <w:sz w:val="28"/>
          <w:szCs w:val="28"/>
        </w:rPr>
        <w:t>%，增加</w:t>
      </w:r>
      <w:r w:rsidRPr="003977EE">
        <w:rPr>
          <w:rFonts w:ascii="仿宋_GB2312" w:eastAsia="仿宋_GB2312" w:hint="eastAsia"/>
          <w:sz w:val="28"/>
          <w:szCs w:val="28"/>
        </w:rPr>
        <w:t>959.13</w:t>
      </w:r>
      <w:r w:rsidR="00CC3573" w:rsidRPr="003977EE">
        <w:rPr>
          <w:rFonts w:ascii="仿宋_GB2312" w:eastAsia="仿宋_GB2312" w:hint="eastAsia"/>
          <w:sz w:val="28"/>
          <w:szCs w:val="28"/>
        </w:rPr>
        <w:t>万元，主要原因：上级下达资金到位后及时拨付给相关受益对象。</w:t>
      </w:r>
    </w:p>
    <w:p w:rsidR="008533F4" w:rsidRPr="003977EE" w:rsidRDefault="00CC3573" w:rsidP="00BB4084">
      <w:pPr>
        <w:spacing w:line="360" w:lineRule="auto"/>
        <w:ind w:firstLineChars="150" w:firstLine="420"/>
        <w:rPr>
          <w:rFonts w:ascii="仿宋_GB2312" w:eastAsia="仿宋_GB2312" w:hAnsi="宋体"/>
          <w:bCs/>
          <w:sz w:val="28"/>
          <w:szCs w:val="28"/>
        </w:rPr>
      </w:pPr>
      <w:r w:rsidRPr="003977EE">
        <w:rPr>
          <w:rFonts w:ascii="仿宋_GB2312" w:eastAsia="仿宋_GB2312" w:hAnsi="宋体" w:hint="eastAsia"/>
          <w:bCs/>
          <w:sz w:val="28"/>
          <w:szCs w:val="28"/>
        </w:rPr>
        <w:t>2、机关运行经费支出情况</w:t>
      </w:r>
    </w:p>
    <w:p w:rsidR="008533F4" w:rsidRPr="003977EE" w:rsidRDefault="00F94867" w:rsidP="00BB4084">
      <w:pPr>
        <w:spacing w:line="360" w:lineRule="auto"/>
        <w:ind w:firstLineChars="200" w:firstLine="560"/>
        <w:rPr>
          <w:rFonts w:ascii="仿宋_GB2312" w:eastAsia="仿宋_GB2312" w:hAnsi="宋体"/>
          <w:bCs/>
          <w:sz w:val="28"/>
          <w:szCs w:val="28"/>
        </w:rPr>
      </w:pPr>
      <w:r w:rsidRPr="003977EE">
        <w:rPr>
          <w:rFonts w:ascii="仿宋_GB2312" w:eastAsia="仿宋_GB2312" w:hAnsi="宋体" w:hint="eastAsia"/>
          <w:bCs/>
          <w:sz w:val="28"/>
          <w:szCs w:val="28"/>
        </w:rPr>
        <w:t>2018</w:t>
      </w:r>
      <w:r w:rsidR="00CC3573" w:rsidRPr="003977EE">
        <w:rPr>
          <w:rFonts w:ascii="仿宋_GB2312" w:eastAsia="仿宋_GB2312" w:hAnsi="宋体" w:hint="eastAsia"/>
          <w:bCs/>
          <w:sz w:val="28"/>
          <w:szCs w:val="28"/>
        </w:rPr>
        <w:t>年度机关运行经费</w:t>
      </w:r>
      <w:r w:rsidR="009112B5" w:rsidRPr="003977EE">
        <w:rPr>
          <w:rFonts w:ascii="仿宋_GB2312" w:eastAsia="仿宋_GB2312" w:hAnsi="宋体" w:hint="eastAsia"/>
          <w:bCs/>
          <w:sz w:val="28"/>
          <w:szCs w:val="28"/>
        </w:rPr>
        <w:t>56.47</w:t>
      </w:r>
      <w:r w:rsidR="00CC3573" w:rsidRPr="003977EE">
        <w:rPr>
          <w:rFonts w:ascii="仿宋_GB2312" w:eastAsia="仿宋_GB2312" w:hAnsi="宋体" w:hint="eastAsia"/>
          <w:bCs/>
          <w:sz w:val="28"/>
          <w:szCs w:val="28"/>
        </w:rPr>
        <w:t>万元。其中：办公费</w:t>
      </w:r>
      <w:r w:rsidR="002971DD" w:rsidRPr="003977EE">
        <w:rPr>
          <w:rFonts w:ascii="仿宋_GB2312" w:eastAsia="仿宋_GB2312" w:hAnsi="宋体" w:hint="eastAsia"/>
          <w:bCs/>
          <w:sz w:val="28"/>
          <w:szCs w:val="28"/>
        </w:rPr>
        <w:t>2.02</w:t>
      </w:r>
      <w:r w:rsidR="00CC3573" w:rsidRPr="003977EE">
        <w:rPr>
          <w:rFonts w:ascii="仿宋_GB2312" w:eastAsia="仿宋_GB2312" w:hAnsi="宋体" w:hint="eastAsia"/>
          <w:bCs/>
          <w:sz w:val="28"/>
          <w:szCs w:val="28"/>
        </w:rPr>
        <w:t>万元，印刷费</w:t>
      </w:r>
      <w:r w:rsidR="002971DD" w:rsidRPr="003977EE">
        <w:rPr>
          <w:rFonts w:ascii="仿宋_GB2312" w:eastAsia="仿宋_GB2312" w:hAnsi="宋体" w:hint="eastAsia"/>
          <w:bCs/>
          <w:sz w:val="28"/>
          <w:szCs w:val="28"/>
        </w:rPr>
        <w:t>5.83</w:t>
      </w:r>
      <w:r w:rsidR="00CC3573" w:rsidRPr="003977EE">
        <w:rPr>
          <w:rFonts w:ascii="仿宋_GB2312" w:eastAsia="仿宋_GB2312" w:hAnsi="宋体" w:hint="eastAsia"/>
          <w:bCs/>
          <w:sz w:val="28"/>
          <w:szCs w:val="28"/>
        </w:rPr>
        <w:t>万元，手续费</w:t>
      </w:r>
      <w:r w:rsidR="002971DD" w:rsidRPr="003977EE">
        <w:rPr>
          <w:rFonts w:ascii="仿宋_GB2312" w:eastAsia="仿宋_GB2312" w:hAnsi="宋体" w:hint="eastAsia"/>
          <w:bCs/>
          <w:sz w:val="28"/>
          <w:szCs w:val="28"/>
        </w:rPr>
        <w:t>0.03</w:t>
      </w:r>
      <w:r w:rsidR="00CC3573" w:rsidRPr="003977EE">
        <w:rPr>
          <w:rFonts w:ascii="仿宋_GB2312" w:eastAsia="仿宋_GB2312" w:hAnsi="宋体" w:hint="eastAsia"/>
          <w:bCs/>
          <w:sz w:val="28"/>
          <w:szCs w:val="28"/>
        </w:rPr>
        <w:t>万元，差旅费</w:t>
      </w:r>
      <w:r w:rsidR="002971DD" w:rsidRPr="003977EE">
        <w:rPr>
          <w:rFonts w:ascii="仿宋_GB2312" w:eastAsia="仿宋_GB2312" w:hAnsi="宋体" w:hint="eastAsia"/>
          <w:bCs/>
          <w:sz w:val="28"/>
          <w:szCs w:val="28"/>
        </w:rPr>
        <w:t>6.86</w:t>
      </w:r>
      <w:r w:rsidR="00CC3573" w:rsidRPr="003977EE">
        <w:rPr>
          <w:rFonts w:ascii="仿宋_GB2312" w:eastAsia="仿宋_GB2312" w:hAnsi="宋体" w:hint="eastAsia"/>
          <w:bCs/>
          <w:sz w:val="28"/>
          <w:szCs w:val="28"/>
        </w:rPr>
        <w:t>万元，会议费</w:t>
      </w:r>
      <w:r w:rsidR="002971DD" w:rsidRPr="003977EE">
        <w:rPr>
          <w:rFonts w:ascii="仿宋_GB2312" w:eastAsia="仿宋_GB2312" w:hAnsi="宋体" w:hint="eastAsia"/>
          <w:bCs/>
          <w:sz w:val="28"/>
          <w:szCs w:val="28"/>
        </w:rPr>
        <w:t>0.81</w:t>
      </w:r>
      <w:r w:rsidR="00CC3573" w:rsidRPr="003977EE">
        <w:rPr>
          <w:rFonts w:ascii="仿宋_GB2312" w:eastAsia="仿宋_GB2312" w:hAnsi="宋体" w:hint="eastAsia"/>
          <w:bCs/>
          <w:sz w:val="28"/>
          <w:szCs w:val="28"/>
        </w:rPr>
        <w:t>万元，培训费：</w:t>
      </w:r>
      <w:r w:rsidR="002971DD" w:rsidRPr="003977EE">
        <w:rPr>
          <w:rFonts w:ascii="仿宋_GB2312" w:eastAsia="仿宋_GB2312" w:hAnsi="宋体" w:hint="eastAsia"/>
          <w:bCs/>
          <w:sz w:val="28"/>
          <w:szCs w:val="28"/>
        </w:rPr>
        <w:t>1.4</w:t>
      </w:r>
      <w:r w:rsidR="00CC3573" w:rsidRPr="003977EE">
        <w:rPr>
          <w:rFonts w:ascii="仿宋_GB2312" w:eastAsia="仿宋_GB2312" w:hAnsi="宋体" w:hint="eastAsia"/>
          <w:bCs/>
          <w:sz w:val="28"/>
          <w:szCs w:val="28"/>
        </w:rPr>
        <w:t>万元，公务接待费：</w:t>
      </w:r>
      <w:r w:rsidR="002971DD" w:rsidRPr="003977EE">
        <w:rPr>
          <w:rFonts w:ascii="仿宋_GB2312" w:eastAsia="仿宋_GB2312" w:hAnsi="宋体" w:hint="eastAsia"/>
          <w:bCs/>
          <w:sz w:val="28"/>
          <w:szCs w:val="28"/>
        </w:rPr>
        <w:t>2.15</w:t>
      </w:r>
      <w:r w:rsidR="00CC3573" w:rsidRPr="003977EE">
        <w:rPr>
          <w:rFonts w:ascii="仿宋_GB2312" w:eastAsia="仿宋_GB2312" w:hAnsi="宋体" w:hint="eastAsia"/>
          <w:bCs/>
          <w:sz w:val="28"/>
          <w:szCs w:val="28"/>
        </w:rPr>
        <w:t>万元，</w:t>
      </w:r>
      <w:r w:rsidR="002971DD" w:rsidRPr="003977EE">
        <w:rPr>
          <w:rFonts w:ascii="仿宋_GB2312" w:eastAsia="仿宋_GB2312" w:hAnsi="宋体" w:hint="eastAsia"/>
          <w:bCs/>
          <w:sz w:val="28"/>
          <w:szCs w:val="28"/>
        </w:rPr>
        <w:t>劳务</w:t>
      </w:r>
      <w:r w:rsidR="00CC3573" w:rsidRPr="003977EE">
        <w:rPr>
          <w:rFonts w:ascii="仿宋_GB2312" w:eastAsia="仿宋_GB2312" w:hAnsi="宋体" w:hint="eastAsia"/>
          <w:bCs/>
          <w:sz w:val="28"/>
          <w:szCs w:val="28"/>
        </w:rPr>
        <w:t>费：</w:t>
      </w:r>
      <w:r w:rsidR="002971DD" w:rsidRPr="003977EE">
        <w:rPr>
          <w:rFonts w:ascii="仿宋_GB2312" w:eastAsia="仿宋_GB2312" w:hAnsi="宋体" w:hint="eastAsia"/>
          <w:bCs/>
          <w:sz w:val="28"/>
          <w:szCs w:val="28"/>
        </w:rPr>
        <w:t>4.83</w:t>
      </w:r>
      <w:r w:rsidR="00CC3573" w:rsidRPr="003977EE">
        <w:rPr>
          <w:rFonts w:ascii="仿宋_GB2312" w:eastAsia="仿宋_GB2312" w:hAnsi="宋体" w:hint="eastAsia"/>
          <w:bCs/>
          <w:sz w:val="28"/>
          <w:szCs w:val="28"/>
        </w:rPr>
        <w:t>万元，工会经费1</w:t>
      </w:r>
      <w:r w:rsidR="002971DD" w:rsidRPr="003977EE">
        <w:rPr>
          <w:rFonts w:ascii="仿宋_GB2312" w:eastAsia="仿宋_GB2312" w:hAnsi="宋体" w:hint="eastAsia"/>
          <w:bCs/>
          <w:sz w:val="28"/>
          <w:szCs w:val="28"/>
        </w:rPr>
        <w:t>0</w:t>
      </w:r>
      <w:r w:rsidR="00CC3573" w:rsidRPr="003977EE">
        <w:rPr>
          <w:rFonts w:ascii="仿宋_GB2312" w:eastAsia="仿宋_GB2312" w:hAnsi="宋体" w:hint="eastAsia"/>
          <w:bCs/>
          <w:sz w:val="28"/>
          <w:szCs w:val="28"/>
        </w:rPr>
        <w:t>万元，其他交通费用支出：</w:t>
      </w:r>
      <w:r w:rsidR="002971DD" w:rsidRPr="003977EE">
        <w:rPr>
          <w:rFonts w:ascii="仿宋_GB2312" w:eastAsia="仿宋_GB2312" w:hAnsi="宋体" w:hint="eastAsia"/>
          <w:bCs/>
          <w:sz w:val="28"/>
          <w:szCs w:val="28"/>
        </w:rPr>
        <w:t>18.19</w:t>
      </w:r>
      <w:r w:rsidR="00A55F3A" w:rsidRPr="003977EE">
        <w:rPr>
          <w:rFonts w:ascii="仿宋_GB2312" w:eastAsia="仿宋_GB2312" w:hAnsi="宋体" w:hint="eastAsia"/>
          <w:bCs/>
          <w:sz w:val="28"/>
          <w:szCs w:val="28"/>
        </w:rPr>
        <w:t>万元，其他支出4.35万元</w:t>
      </w:r>
    </w:p>
    <w:p w:rsidR="008533F4" w:rsidRPr="003977EE" w:rsidRDefault="00CC3573" w:rsidP="003977EE">
      <w:pPr>
        <w:spacing w:line="360" w:lineRule="auto"/>
        <w:ind w:firstLineChars="150" w:firstLine="420"/>
        <w:rPr>
          <w:rFonts w:ascii="仿宋_GB2312" w:eastAsia="仿宋_GB2312" w:hAnsi="宋体"/>
          <w:bCs/>
          <w:sz w:val="28"/>
          <w:szCs w:val="28"/>
        </w:rPr>
      </w:pPr>
      <w:r w:rsidRPr="003977EE">
        <w:rPr>
          <w:rFonts w:ascii="仿宋_GB2312" w:eastAsia="仿宋_GB2312" w:hAnsi="宋体" w:hint="eastAsia"/>
          <w:bCs/>
          <w:sz w:val="28"/>
          <w:szCs w:val="28"/>
        </w:rPr>
        <w:t>3、政府采购支出情况</w:t>
      </w:r>
    </w:p>
    <w:p w:rsidR="008533F4" w:rsidRPr="003977EE" w:rsidRDefault="00243E68" w:rsidP="003977EE">
      <w:pPr>
        <w:spacing w:line="360" w:lineRule="auto"/>
        <w:ind w:firstLineChars="200" w:firstLine="560"/>
        <w:rPr>
          <w:rFonts w:ascii="仿宋_GB2312" w:eastAsia="仿宋_GB2312" w:hAnsi="宋体"/>
          <w:bCs/>
          <w:sz w:val="28"/>
          <w:szCs w:val="28"/>
        </w:rPr>
      </w:pPr>
      <w:r w:rsidRPr="003977EE">
        <w:rPr>
          <w:rFonts w:ascii="仿宋_GB2312" w:eastAsia="仿宋_GB2312" w:hAnsi="宋体" w:hint="eastAsia"/>
          <w:bCs/>
          <w:sz w:val="28"/>
          <w:szCs w:val="28"/>
        </w:rPr>
        <w:t>2018</w:t>
      </w:r>
      <w:r w:rsidR="00CC3573" w:rsidRPr="003977EE">
        <w:rPr>
          <w:rFonts w:ascii="仿宋_GB2312" w:eastAsia="仿宋_GB2312" w:hAnsi="宋体" w:hint="eastAsia"/>
          <w:bCs/>
          <w:sz w:val="28"/>
          <w:szCs w:val="28"/>
        </w:rPr>
        <w:t>年度政府采购</w:t>
      </w:r>
      <w:r w:rsidRPr="003977EE">
        <w:rPr>
          <w:rFonts w:ascii="仿宋_GB2312" w:eastAsia="仿宋_GB2312" w:hAnsi="宋体" w:hint="eastAsia"/>
          <w:bCs/>
          <w:sz w:val="28"/>
          <w:szCs w:val="28"/>
        </w:rPr>
        <w:t>333.15</w:t>
      </w:r>
      <w:r w:rsidR="00CC3573" w:rsidRPr="003977EE">
        <w:rPr>
          <w:rFonts w:ascii="仿宋_GB2312" w:eastAsia="仿宋_GB2312" w:hAnsi="宋体" w:hint="eastAsia"/>
          <w:bCs/>
          <w:sz w:val="28"/>
          <w:szCs w:val="28"/>
        </w:rPr>
        <w:t>万元，其中：货物支出</w:t>
      </w:r>
      <w:r w:rsidRPr="003977EE">
        <w:rPr>
          <w:rFonts w:ascii="仿宋_GB2312" w:eastAsia="仿宋_GB2312" w:hAnsi="宋体" w:hint="eastAsia"/>
          <w:bCs/>
          <w:sz w:val="28"/>
          <w:szCs w:val="28"/>
        </w:rPr>
        <w:t>333.15</w:t>
      </w:r>
      <w:r w:rsidR="00CC3573" w:rsidRPr="003977EE">
        <w:rPr>
          <w:rFonts w:ascii="仿宋_GB2312" w:eastAsia="仿宋_GB2312" w:hAnsi="宋体" w:hint="eastAsia"/>
          <w:bCs/>
          <w:sz w:val="28"/>
          <w:szCs w:val="28"/>
        </w:rPr>
        <w:t>万元，工程支出0万元，服务支出0万元。</w:t>
      </w:r>
    </w:p>
    <w:p w:rsidR="008533F4" w:rsidRPr="003977EE" w:rsidRDefault="00CC3573" w:rsidP="003977EE">
      <w:pPr>
        <w:spacing w:line="360" w:lineRule="auto"/>
        <w:ind w:firstLineChars="150" w:firstLine="420"/>
        <w:rPr>
          <w:rFonts w:ascii="仿宋_GB2312" w:eastAsia="仿宋_GB2312" w:hAnsi="宋体"/>
          <w:bCs/>
          <w:sz w:val="28"/>
          <w:szCs w:val="28"/>
        </w:rPr>
      </w:pPr>
      <w:r w:rsidRPr="003977EE">
        <w:rPr>
          <w:rFonts w:ascii="仿宋_GB2312" w:eastAsia="仿宋_GB2312" w:hAnsi="宋体" w:hint="eastAsia"/>
          <w:bCs/>
          <w:sz w:val="28"/>
          <w:szCs w:val="28"/>
        </w:rPr>
        <w:t>4、国有资产占用情况</w:t>
      </w:r>
    </w:p>
    <w:p w:rsidR="008533F4" w:rsidRPr="003977EE" w:rsidRDefault="00CC3573" w:rsidP="003977EE">
      <w:pPr>
        <w:spacing w:line="360" w:lineRule="auto"/>
        <w:ind w:firstLineChars="200" w:firstLine="560"/>
        <w:rPr>
          <w:rFonts w:ascii="仿宋_GB2312" w:eastAsia="仿宋_GB2312" w:hAnsi="宋体"/>
          <w:bCs/>
          <w:sz w:val="28"/>
          <w:szCs w:val="28"/>
        </w:rPr>
      </w:pPr>
      <w:r w:rsidRPr="003977EE">
        <w:rPr>
          <w:rFonts w:ascii="仿宋_GB2312" w:eastAsia="仿宋_GB2312" w:hAnsi="宋体" w:hint="eastAsia"/>
          <w:bCs/>
          <w:sz w:val="28"/>
          <w:szCs w:val="28"/>
        </w:rPr>
        <w:t>截至</w:t>
      </w:r>
      <w:r w:rsidR="00243E68" w:rsidRPr="003977EE">
        <w:rPr>
          <w:rFonts w:ascii="仿宋_GB2312" w:eastAsia="仿宋_GB2312" w:hAnsi="宋体" w:hint="eastAsia"/>
          <w:bCs/>
          <w:sz w:val="28"/>
          <w:szCs w:val="28"/>
        </w:rPr>
        <w:t>2018</w:t>
      </w:r>
      <w:r w:rsidRPr="003977EE">
        <w:rPr>
          <w:rFonts w:ascii="仿宋_GB2312" w:eastAsia="仿宋_GB2312" w:hAnsi="宋体" w:hint="eastAsia"/>
          <w:bCs/>
          <w:sz w:val="28"/>
          <w:szCs w:val="28"/>
        </w:rPr>
        <w:t>年12 月31 日，固定资产总值</w:t>
      </w:r>
      <w:r w:rsidR="00243E68" w:rsidRPr="003977EE">
        <w:rPr>
          <w:rFonts w:ascii="仿宋_GB2312" w:eastAsia="仿宋_GB2312" w:hAnsi="宋体" w:hint="eastAsia"/>
          <w:bCs/>
          <w:sz w:val="28"/>
          <w:szCs w:val="28"/>
        </w:rPr>
        <w:t>1478.27</w:t>
      </w:r>
      <w:r w:rsidRPr="003977EE">
        <w:rPr>
          <w:rFonts w:ascii="仿宋_GB2312" w:eastAsia="仿宋_GB2312" w:hAnsi="宋体" w:hint="eastAsia"/>
          <w:bCs/>
          <w:sz w:val="28"/>
          <w:szCs w:val="28"/>
        </w:rPr>
        <w:t>万元，其中办公用房</w:t>
      </w:r>
      <w:r w:rsidR="00243E68" w:rsidRPr="003977EE">
        <w:rPr>
          <w:rFonts w:ascii="仿宋_GB2312" w:eastAsia="仿宋_GB2312" w:hAnsi="宋体" w:hint="eastAsia"/>
          <w:bCs/>
          <w:sz w:val="28"/>
          <w:szCs w:val="28"/>
        </w:rPr>
        <w:t>874.69</w:t>
      </w:r>
      <w:r w:rsidRPr="003977EE">
        <w:rPr>
          <w:rFonts w:ascii="仿宋_GB2312" w:eastAsia="仿宋_GB2312" w:hAnsi="宋体" w:hint="eastAsia"/>
          <w:bCs/>
          <w:sz w:val="28"/>
          <w:szCs w:val="28"/>
        </w:rPr>
        <w:t>万元，车辆</w:t>
      </w:r>
      <w:r w:rsidR="00243E68" w:rsidRPr="003977EE">
        <w:rPr>
          <w:rFonts w:ascii="仿宋_GB2312" w:eastAsia="仿宋_GB2312" w:hAnsi="宋体" w:hint="eastAsia"/>
          <w:bCs/>
          <w:sz w:val="28"/>
          <w:szCs w:val="28"/>
        </w:rPr>
        <w:t>10.6</w:t>
      </w:r>
      <w:r w:rsidRPr="003977EE">
        <w:rPr>
          <w:rFonts w:ascii="仿宋_GB2312" w:eastAsia="仿宋_GB2312" w:hAnsi="宋体" w:hint="eastAsia"/>
          <w:bCs/>
          <w:sz w:val="28"/>
          <w:szCs w:val="28"/>
        </w:rPr>
        <w:t>万元。本部门共有车辆</w:t>
      </w:r>
      <w:r w:rsidR="00243E68" w:rsidRPr="003977EE">
        <w:rPr>
          <w:rFonts w:ascii="仿宋_GB2312" w:eastAsia="仿宋_GB2312" w:hAnsi="宋体" w:hint="eastAsia"/>
          <w:bCs/>
          <w:sz w:val="28"/>
          <w:szCs w:val="28"/>
        </w:rPr>
        <w:t>1</w:t>
      </w:r>
      <w:r w:rsidRPr="003977EE">
        <w:rPr>
          <w:rFonts w:ascii="仿宋_GB2312" w:eastAsia="仿宋_GB2312" w:hAnsi="宋体" w:hint="eastAsia"/>
          <w:bCs/>
          <w:sz w:val="28"/>
          <w:szCs w:val="28"/>
        </w:rPr>
        <w:t>辆，其中：一般公务用车</w:t>
      </w:r>
      <w:r w:rsidR="00243E68" w:rsidRPr="003977EE">
        <w:rPr>
          <w:rFonts w:ascii="仿宋_GB2312" w:eastAsia="仿宋_GB2312" w:hAnsi="宋体" w:hint="eastAsia"/>
          <w:bCs/>
          <w:sz w:val="28"/>
          <w:szCs w:val="28"/>
        </w:rPr>
        <w:t>0</w:t>
      </w:r>
      <w:r w:rsidRPr="003977EE">
        <w:rPr>
          <w:rFonts w:ascii="仿宋_GB2312" w:eastAsia="仿宋_GB2312" w:hAnsi="宋体" w:hint="eastAsia"/>
          <w:bCs/>
          <w:sz w:val="28"/>
          <w:szCs w:val="28"/>
        </w:rPr>
        <w:t>台，一般执法执勤用车</w:t>
      </w:r>
      <w:r w:rsidR="00243E68" w:rsidRPr="003977EE">
        <w:rPr>
          <w:rFonts w:ascii="仿宋_GB2312" w:eastAsia="仿宋_GB2312" w:hAnsi="宋体" w:hint="eastAsia"/>
          <w:bCs/>
          <w:sz w:val="28"/>
          <w:szCs w:val="28"/>
        </w:rPr>
        <w:t>0</w:t>
      </w:r>
      <w:r w:rsidRPr="003977EE">
        <w:rPr>
          <w:rFonts w:ascii="仿宋_GB2312" w:eastAsia="仿宋_GB2312" w:hAnsi="宋体" w:hint="eastAsia"/>
          <w:bCs/>
          <w:sz w:val="28"/>
          <w:szCs w:val="28"/>
        </w:rPr>
        <w:t>台，其他用车</w:t>
      </w:r>
      <w:r w:rsidR="00243E68" w:rsidRPr="003977EE">
        <w:rPr>
          <w:rFonts w:ascii="仿宋_GB2312" w:eastAsia="仿宋_GB2312" w:hAnsi="宋体" w:hint="eastAsia"/>
          <w:bCs/>
          <w:sz w:val="28"/>
          <w:szCs w:val="28"/>
        </w:rPr>
        <w:t>1</w:t>
      </w:r>
      <w:r w:rsidRPr="003977EE">
        <w:rPr>
          <w:rFonts w:ascii="仿宋_GB2312" w:eastAsia="仿宋_GB2312" w:hAnsi="宋体" w:hint="eastAsia"/>
          <w:bCs/>
          <w:sz w:val="28"/>
          <w:szCs w:val="28"/>
        </w:rPr>
        <w:t>台</w:t>
      </w:r>
      <w:r w:rsidR="00243E68" w:rsidRPr="003977EE">
        <w:rPr>
          <w:rFonts w:ascii="仿宋_GB2312" w:eastAsia="仿宋_GB2312" w:hAnsi="宋体" w:hint="eastAsia"/>
          <w:bCs/>
          <w:sz w:val="28"/>
          <w:szCs w:val="28"/>
        </w:rPr>
        <w:t>(殡仪馆用车)</w:t>
      </w:r>
      <w:r w:rsidRPr="003977EE">
        <w:rPr>
          <w:rFonts w:ascii="仿宋_GB2312" w:eastAsia="仿宋_GB2312" w:hAnsi="宋体" w:hint="eastAsia"/>
          <w:bCs/>
          <w:sz w:val="28"/>
          <w:szCs w:val="28"/>
        </w:rPr>
        <w:t>；单价50万元以上通用设备0台（套）；单价100万元以上专用设备0台（套）。</w:t>
      </w:r>
    </w:p>
    <w:p w:rsidR="008533F4" w:rsidRPr="003977EE" w:rsidRDefault="00CC3573">
      <w:pPr>
        <w:widowControl/>
        <w:spacing w:line="360" w:lineRule="auto"/>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三、整体支出绩效评价分析</w:t>
      </w:r>
      <w:bookmarkStart w:id="0" w:name="_GoBack"/>
      <w:bookmarkEnd w:id="0"/>
    </w:p>
    <w:p w:rsidR="008533F4" w:rsidRPr="003977EE" w:rsidRDefault="00CC3573">
      <w:pPr>
        <w:widowControl/>
        <w:spacing w:line="360" w:lineRule="auto"/>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lastRenderedPageBreak/>
        <w:t>（一）投入</w:t>
      </w:r>
    </w:p>
    <w:p w:rsidR="008533F4" w:rsidRPr="003977EE" w:rsidRDefault="00CC3573">
      <w:pPr>
        <w:widowControl/>
        <w:spacing w:line="360" w:lineRule="auto"/>
        <w:ind w:firstLineChars="200"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1、绩效目标合理性（3）分：单位的整体绩效目标为：1、围绕县委、县政府的中心工作，把工作做好;  2、严控“三公经费”和重点费用开支，目标符合国家的法律法规、国民经济和社会发展总体规划，符合部门“三定”方案确定的职责，符合部门制定的中长期实施规划。根据评价标准该项得满分3分。</w:t>
      </w:r>
    </w:p>
    <w:p w:rsidR="008533F4" w:rsidRPr="003977EE" w:rsidRDefault="00CC3573">
      <w:pPr>
        <w:widowControl/>
        <w:spacing w:line="360" w:lineRule="auto"/>
        <w:ind w:firstLineChars="200"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2、绩效指标明确性（3分）：单位的整体绩效目标已细化分解为可量化的具体工作任务，数量指标和质量指标均通过清晰、可衡量的指标值予以体现，与部门年度任务数相对，与本年度部门预算资金相匹配。根据评价标准该项得满分3分。</w:t>
      </w:r>
    </w:p>
    <w:p w:rsidR="008533F4" w:rsidRPr="003977EE" w:rsidRDefault="00CC3573">
      <w:pPr>
        <w:widowControl/>
        <w:spacing w:line="360" w:lineRule="auto"/>
        <w:ind w:firstLineChars="200"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3、在职人员控制率（3分）：</w:t>
      </w:r>
      <w:r w:rsidR="003673B6" w:rsidRPr="003977EE">
        <w:rPr>
          <w:rFonts w:ascii="仿宋_GB2312" w:eastAsia="仿宋_GB2312" w:hAnsi="宋体-PUA" w:cs="宋体-PUA" w:hint="eastAsia"/>
          <w:kern w:val="0"/>
          <w:sz w:val="28"/>
          <w:szCs w:val="28"/>
        </w:rPr>
        <w:t>2018</w:t>
      </w:r>
      <w:r w:rsidRPr="003977EE">
        <w:rPr>
          <w:rFonts w:ascii="仿宋_GB2312" w:eastAsia="仿宋_GB2312" w:hAnsi="宋体-PUA" w:cs="宋体-PUA" w:hint="eastAsia"/>
          <w:kern w:val="0"/>
          <w:sz w:val="28"/>
          <w:szCs w:val="28"/>
        </w:rPr>
        <w:t>年度县民政局核定编制：</w:t>
      </w:r>
      <w:r w:rsidR="003673B6" w:rsidRPr="003977EE">
        <w:rPr>
          <w:rFonts w:ascii="仿宋_GB2312" w:eastAsia="仿宋_GB2312" w:hAnsi="宋体-PUA" w:cs="宋体-PUA" w:hint="eastAsia"/>
          <w:kern w:val="0"/>
          <w:sz w:val="28"/>
          <w:szCs w:val="28"/>
        </w:rPr>
        <w:t>44</w:t>
      </w:r>
      <w:r w:rsidRPr="003977EE">
        <w:rPr>
          <w:rFonts w:ascii="仿宋_GB2312" w:eastAsia="仿宋_GB2312" w:hAnsi="宋体-PUA" w:cs="宋体-PUA" w:hint="eastAsia"/>
          <w:kern w:val="0"/>
          <w:sz w:val="28"/>
          <w:szCs w:val="28"/>
        </w:rPr>
        <w:t>人，实际在职人员为</w:t>
      </w:r>
      <w:r w:rsidR="003673B6" w:rsidRPr="003977EE">
        <w:rPr>
          <w:rFonts w:ascii="仿宋_GB2312" w:eastAsia="仿宋_GB2312" w:hAnsi="宋体-PUA" w:cs="宋体-PUA" w:hint="eastAsia"/>
          <w:kern w:val="0"/>
          <w:sz w:val="28"/>
          <w:szCs w:val="28"/>
        </w:rPr>
        <w:t>40</w:t>
      </w:r>
      <w:r w:rsidRPr="003977EE">
        <w:rPr>
          <w:rFonts w:ascii="仿宋_GB2312" w:eastAsia="仿宋_GB2312" w:hAnsi="宋体-PUA" w:cs="宋体-PUA" w:hint="eastAsia"/>
          <w:kern w:val="0"/>
          <w:sz w:val="28"/>
          <w:szCs w:val="28"/>
        </w:rPr>
        <w:t>人。在职人员控制率</w:t>
      </w:r>
      <w:r w:rsidR="003673B6" w:rsidRPr="003977EE">
        <w:rPr>
          <w:rFonts w:ascii="仿宋_GB2312" w:eastAsia="仿宋_GB2312" w:hAnsi="宋体-PUA" w:cs="宋体-PUA" w:hint="eastAsia"/>
          <w:kern w:val="0"/>
          <w:sz w:val="28"/>
          <w:szCs w:val="28"/>
        </w:rPr>
        <w:t>=40/44</w:t>
      </w:r>
      <w:r w:rsidRPr="003977EE">
        <w:rPr>
          <w:rFonts w:ascii="仿宋_GB2312" w:eastAsia="仿宋_GB2312" w:hAnsi="宋体-PUA" w:cs="宋体-PUA" w:hint="eastAsia"/>
          <w:kern w:val="0"/>
          <w:sz w:val="28"/>
          <w:szCs w:val="28"/>
        </w:rPr>
        <w:t>*100%=</w:t>
      </w:r>
      <w:r w:rsidR="003673B6" w:rsidRPr="003977EE">
        <w:rPr>
          <w:rFonts w:ascii="仿宋_GB2312" w:eastAsia="仿宋_GB2312" w:hAnsi="宋体-PUA" w:cs="宋体-PUA" w:hint="eastAsia"/>
          <w:kern w:val="0"/>
          <w:sz w:val="28"/>
          <w:szCs w:val="28"/>
        </w:rPr>
        <w:t>90.91</w:t>
      </w:r>
      <w:r w:rsidRPr="003977EE">
        <w:rPr>
          <w:rFonts w:ascii="仿宋_GB2312" w:eastAsia="仿宋_GB2312" w:hAnsi="宋体-PUA" w:cs="宋体-PUA" w:hint="eastAsia"/>
          <w:kern w:val="0"/>
          <w:sz w:val="28"/>
          <w:szCs w:val="28"/>
        </w:rPr>
        <w:t>%，根据评价标准该项得满分3分。</w:t>
      </w:r>
    </w:p>
    <w:p w:rsidR="008533F4" w:rsidRPr="003977EE" w:rsidRDefault="00CC3573">
      <w:pPr>
        <w:widowControl/>
        <w:spacing w:line="360" w:lineRule="auto"/>
        <w:ind w:firstLineChars="200"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4、“三公经费”变动率4分：小于或等于0的计满分，每超过一个百分点扣0.4分。</w:t>
      </w:r>
    </w:p>
    <w:p w:rsidR="008533F4" w:rsidRPr="003977EE" w:rsidRDefault="00CC3573">
      <w:pPr>
        <w:widowControl/>
        <w:spacing w:line="360" w:lineRule="auto"/>
        <w:ind w:firstLineChars="200"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上年度“三公经费：预算数为</w:t>
      </w:r>
      <w:r w:rsidR="003673B6" w:rsidRPr="003977EE">
        <w:rPr>
          <w:rFonts w:ascii="仿宋_GB2312" w:eastAsia="仿宋_GB2312" w:hAnsi="宋体-PUA" w:cs="宋体-PUA" w:hint="eastAsia"/>
          <w:kern w:val="0"/>
          <w:sz w:val="28"/>
          <w:szCs w:val="28"/>
        </w:rPr>
        <w:t>230000</w:t>
      </w:r>
      <w:r w:rsidRPr="003977EE">
        <w:rPr>
          <w:rFonts w:ascii="仿宋_GB2312" w:eastAsia="仿宋_GB2312" w:hAnsi="宋体-PUA" w:cs="宋体-PUA" w:hint="eastAsia"/>
          <w:kern w:val="0"/>
          <w:sz w:val="28"/>
          <w:szCs w:val="28"/>
        </w:rPr>
        <w:t>元，本年度“三公经费”预算数为</w:t>
      </w:r>
      <w:r w:rsidR="003673B6" w:rsidRPr="003977EE">
        <w:rPr>
          <w:rFonts w:ascii="仿宋_GB2312" w:eastAsia="仿宋_GB2312" w:hAnsi="宋体-PUA" w:cs="宋体-PUA" w:hint="eastAsia"/>
          <w:kern w:val="0"/>
          <w:sz w:val="28"/>
          <w:szCs w:val="28"/>
        </w:rPr>
        <w:t>80000</w:t>
      </w:r>
      <w:r w:rsidRPr="003977EE">
        <w:rPr>
          <w:rFonts w:ascii="仿宋_GB2312" w:eastAsia="仿宋_GB2312" w:hAnsi="宋体-PUA" w:cs="宋体-PUA" w:hint="eastAsia"/>
          <w:kern w:val="0"/>
          <w:sz w:val="28"/>
          <w:szCs w:val="28"/>
        </w:rPr>
        <w:t>元</w:t>
      </w:r>
    </w:p>
    <w:p w:rsidR="008533F4" w:rsidRPr="003977EE" w:rsidRDefault="00CC3573">
      <w:pPr>
        <w:widowControl/>
        <w:spacing w:line="360" w:lineRule="auto"/>
        <w:ind w:firstLineChars="200"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“三公经费”变动率=（</w:t>
      </w:r>
      <w:r w:rsidR="003673B6" w:rsidRPr="003977EE">
        <w:rPr>
          <w:rFonts w:ascii="仿宋_GB2312" w:eastAsia="仿宋_GB2312" w:hAnsi="宋体-PUA" w:cs="宋体-PUA" w:hint="eastAsia"/>
          <w:kern w:val="0"/>
          <w:sz w:val="28"/>
          <w:szCs w:val="28"/>
        </w:rPr>
        <w:t>80000-230000</w:t>
      </w:r>
      <w:r w:rsidRPr="003977EE">
        <w:rPr>
          <w:rFonts w:ascii="仿宋_GB2312" w:eastAsia="仿宋_GB2312" w:hAnsi="宋体-PUA" w:cs="宋体-PUA" w:hint="eastAsia"/>
          <w:kern w:val="0"/>
          <w:sz w:val="28"/>
          <w:szCs w:val="28"/>
        </w:rPr>
        <w:t>）/</w:t>
      </w:r>
      <w:r w:rsidR="003673B6" w:rsidRPr="003977EE">
        <w:rPr>
          <w:rFonts w:ascii="仿宋_GB2312" w:eastAsia="仿宋_GB2312" w:hAnsi="宋体-PUA" w:cs="宋体-PUA" w:hint="eastAsia"/>
          <w:kern w:val="0"/>
          <w:sz w:val="28"/>
          <w:szCs w:val="28"/>
        </w:rPr>
        <w:t>230000</w:t>
      </w:r>
      <w:r w:rsidRPr="003977EE">
        <w:rPr>
          <w:rFonts w:ascii="仿宋_GB2312" w:eastAsia="仿宋_GB2312" w:hAnsi="宋体-PUA" w:cs="宋体-PUA" w:hint="eastAsia"/>
          <w:kern w:val="0"/>
          <w:sz w:val="28"/>
          <w:szCs w:val="28"/>
        </w:rPr>
        <w:t>*100%=</w:t>
      </w:r>
      <w:r w:rsidR="003673B6" w:rsidRPr="003977EE">
        <w:rPr>
          <w:rFonts w:ascii="仿宋_GB2312" w:eastAsia="仿宋_GB2312" w:hAnsi="宋体-PUA" w:cs="宋体-PUA" w:hint="eastAsia"/>
          <w:kern w:val="0"/>
          <w:sz w:val="28"/>
          <w:szCs w:val="28"/>
        </w:rPr>
        <w:t>-65.22</w:t>
      </w:r>
      <w:r w:rsidRPr="003977EE">
        <w:rPr>
          <w:rFonts w:ascii="仿宋_GB2312" w:eastAsia="仿宋_GB2312" w:hAnsi="宋体-PUA" w:cs="宋体-PUA" w:hint="eastAsia"/>
          <w:kern w:val="0"/>
          <w:sz w:val="28"/>
          <w:szCs w:val="28"/>
        </w:rPr>
        <w:t>%根据评价标准，该项指标计4分。</w:t>
      </w:r>
    </w:p>
    <w:p w:rsidR="008533F4" w:rsidRPr="003977EE" w:rsidRDefault="00CC3573">
      <w:pPr>
        <w:widowControl/>
        <w:numPr>
          <w:ilvl w:val="0"/>
          <w:numId w:val="1"/>
        </w:numPr>
        <w:spacing w:line="360" w:lineRule="auto"/>
        <w:ind w:firstLineChars="200"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过程</w:t>
      </w:r>
    </w:p>
    <w:p w:rsidR="008533F4" w:rsidRPr="003977EE" w:rsidRDefault="00CC3573">
      <w:pPr>
        <w:widowControl/>
        <w:spacing w:line="360" w:lineRule="auto"/>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 xml:space="preserve">     从预算执行到预算管理具体分析如下：</w:t>
      </w:r>
    </w:p>
    <w:p w:rsidR="008533F4" w:rsidRPr="003977EE" w:rsidRDefault="00CC3573">
      <w:pPr>
        <w:widowControl/>
        <w:spacing w:line="360" w:lineRule="auto"/>
        <w:ind w:firstLineChars="300" w:firstLine="84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1、预算完成率（5分）</w:t>
      </w:r>
    </w:p>
    <w:p w:rsidR="008533F4" w:rsidRPr="003977EE" w:rsidRDefault="00CC3573">
      <w:pPr>
        <w:widowControl/>
        <w:spacing w:line="360" w:lineRule="auto"/>
        <w:ind w:firstLineChars="300" w:firstLine="84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lastRenderedPageBreak/>
        <w:t>本单位上年结转和结余为0元，年初预算为</w:t>
      </w:r>
      <w:r w:rsidR="003673B6" w:rsidRPr="003977EE">
        <w:rPr>
          <w:rFonts w:ascii="仿宋_GB2312" w:eastAsia="仿宋_GB2312" w:hAnsi="宋体-PUA" w:cs="宋体-PUA" w:hint="eastAsia"/>
          <w:kern w:val="0"/>
          <w:sz w:val="28"/>
          <w:szCs w:val="28"/>
        </w:rPr>
        <w:t>19499517</w:t>
      </w:r>
      <w:r w:rsidRPr="003977EE">
        <w:rPr>
          <w:rFonts w:ascii="仿宋_GB2312" w:eastAsia="仿宋_GB2312" w:hAnsi="宋体-PUA" w:cs="宋体-PUA" w:hint="eastAsia"/>
          <w:kern w:val="0"/>
          <w:sz w:val="28"/>
          <w:szCs w:val="28"/>
        </w:rPr>
        <w:t>元，本年追加预算0元，年末支出结转和结余</w:t>
      </w:r>
      <w:r w:rsidR="00186732" w:rsidRPr="003977EE">
        <w:rPr>
          <w:rFonts w:ascii="仿宋_GB2312" w:eastAsia="仿宋_GB2312" w:hAnsi="宋体-PUA" w:cs="宋体-PUA" w:hint="eastAsia"/>
          <w:kern w:val="0"/>
          <w:sz w:val="28"/>
          <w:szCs w:val="28"/>
        </w:rPr>
        <w:t>0</w:t>
      </w:r>
      <w:r w:rsidRPr="003977EE">
        <w:rPr>
          <w:rFonts w:ascii="仿宋_GB2312" w:eastAsia="仿宋_GB2312" w:hAnsi="宋体-PUA" w:cs="宋体-PUA" w:hint="eastAsia"/>
          <w:kern w:val="0"/>
          <w:sz w:val="28"/>
          <w:szCs w:val="28"/>
        </w:rPr>
        <w:t>元。预算完成率=（0+</w:t>
      </w:r>
      <w:r w:rsidR="003673B6" w:rsidRPr="003977EE">
        <w:rPr>
          <w:rFonts w:ascii="仿宋_GB2312" w:eastAsia="仿宋_GB2312" w:hAnsi="宋体-PUA" w:cs="宋体-PUA" w:hint="eastAsia"/>
          <w:kern w:val="0"/>
          <w:sz w:val="28"/>
          <w:szCs w:val="28"/>
        </w:rPr>
        <w:t>19499517+0-</w:t>
      </w:r>
      <w:r w:rsidR="00186732" w:rsidRPr="003977EE">
        <w:rPr>
          <w:rFonts w:ascii="仿宋_GB2312" w:eastAsia="仿宋_GB2312" w:hAnsi="宋体-PUA" w:cs="宋体-PUA" w:hint="eastAsia"/>
          <w:kern w:val="0"/>
          <w:sz w:val="28"/>
          <w:szCs w:val="28"/>
        </w:rPr>
        <w:t>0</w:t>
      </w:r>
      <w:r w:rsidRPr="003977EE">
        <w:rPr>
          <w:rFonts w:ascii="仿宋_GB2312" w:eastAsia="仿宋_GB2312" w:hAnsi="宋体-PUA" w:cs="宋体-PUA" w:hint="eastAsia"/>
          <w:kern w:val="0"/>
          <w:sz w:val="28"/>
          <w:szCs w:val="28"/>
        </w:rPr>
        <w:t>/0+</w:t>
      </w:r>
      <w:r w:rsidR="003673B6" w:rsidRPr="003977EE">
        <w:rPr>
          <w:rFonts w:ascii="仿宋_GB2312" w:eastAsia="仿宋_GB2312" w:hAnsi="宋体-PUA" w:cs="宋体-PUA" w:hint="eastAsia"/>
          <w:kern w:val="0"/>
          <w:sz w:val="28"/>
          <w:szCs w:val="28"/>
        </w:rPr>
        <w:t>19499517</w:t>
      </w:r>
      <w:r w:rsidRPr="003977EE">
        <w:rPr>
          <w:rFonts w:ascii="仿宋_GB2312" w:eastAsia="仿宋_GB2312" w:hAnsi="宋体-PUA" w:cs="宋体-PUA" w:hint="eastAsia"/>
          <w:kern w:val="0"/>
          <w:sz w:val="28"/>
          <w:szCs w:val="28"/>
        </w:rPr>
        <w:t>+0）*100%=</w:t>
      </w:r>
      <w:r w:rsidR="00186732" w:rsidRPr="003977EE">
        <w:rPr>
          <w:rFonts w:ascii="仿宋_GB2312" w:eastAsia="仿宋_GB2312" w:hAnsi="宋体-PUA" w:cs="宋体-PUA" w:hint="eastAsia"/>
          <w:kern w:val="0"/>
          <w:sz w:val="28"/>
          <w:szCs w:val="28"/>
        </w:rPr>
        <w:t>100</w:t>
      </w:r>
      <w:r w:rsidRPr="003977EE">
        <w:rPr>
          <w:rFonts w:ascii="仿宋_GB2312" w:eastAsia="仿宋_GB2312" w:hAnsi="宋体-PUA" w:cs="宋体-PUA" w:hint="eastAsia"/>
          <w:kern w:val="0"/>
          <w:sz w:val="28"/>
          <w:szCs w:val="28"/>
        </w:rPr>
        <w:t>%，根据评价标准，该项指标计</w:t>
      </w:r>
      <w:r w:rsidR="00186732" w:rsidRPr="003977EE">
        <w:rPr>
          <w:rFonts w:ascii="仿宋_GB2312" w:eastAsia="仿宋_GB2312" w:hAnsi="宋体-PUA" w:cs="宋体-PUA" w:hint="eastAsia"/>
          <w:kern w:val="0"/>
          <w:sz w:val="28"/>
          <w:szCs w:val="28"/>
        </w:rPr>
        <w:t>5</w:t>
      </w:r>
      <w:r w:rsidRPr="003977EE">
        <w:rPr>
          <w:rFonts w:ascii="仿宋_GB2312" w:eastAsia="仿宋_GB2312" w:hAnsi="宋体-PUA" w:cs="宋体-PUA" w:hint="eastAsia"/>
          <w:kern w:val="0"/>
          <w:sz w:val="28"/>
          <w:szCs w:val="28"/>
        </w:rPr>
        <w:t>分。</w:t>
      </w:r>
    </w:p>
    <w:p w:rsidR="008533F4" w:rsidRPr="003977EE" w:rsidRDefault="00CC3573">
      <w:pPr>
        <w:widowControl/>
        <w:numPr>
          <w:ilvl w:val="0"/>
          <w:numId w:val="2"/>
        </w:numPr>
        <w:spacing w:line="360" w:lineRule="auto"/>
        <w:ind w:firstLineChars="200"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预算控制率（5分）</w:t>
      </w:r>
    </w:p>
    <w:p w:rsidR="008533F4" w:rsidRPr="003977EE" w:rsidRDefault="00CC3573">
      <w:pPr>
        <w:widowControl/>
        <w:spacing w:line="360" w:lineRule="auto"/>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 xml:space="preserve">    预算控制率=（本年追加预算/年初预算）</w:t>
      </w:r>
      <w:r w:rsidR="003673B6" w:rsidRPr="003977EE">
        <w:rPr>
          <w:rFonts w:ascii="仿宋_GB2312" w:eastAsia="仿宋_GB2312" w:hAnsi="宋体-PUA" w:cs="宋体-PUA" w:hint="eastAsia"/>
          <w:kern w:val="0"/>
          <w:sz w:val="28"/>
          <w:szCs w:val="28"/>
        </w:rPr>
        <w:t>*100%</w:t>
      </w:r>
      <w:r w:rsidR="003165CD" w:rsidRPr="003977EE">
        <w:rPr>
          <w:rFonts w:ascii="仿宋_GB2312" w:eastAsia="仿宋_GB2312" w:hAnsi="宋体-PUA" w:cs="宋体-PUA" w:hint="eastAsia"/>
          <w:kern w:val="0"/>
          <w:sz w:val="28"/>
          <w:szCs w:val="28"/>
        </w:rPr>
        <w:t>=</w:t>
      </w:r>
      <w:r w:rsidRPr="003977EE">
        <w:rPr>
          <w:rFonts w:ascii="仿宋_GB2312" w:eastAsia="仿宋_GB2312" w:hAnsi="宋体-PUA" w:cs="宋体-PUA" w:hint="eastAsia"/>
          <w:kern w:val="0"/>
          <w:sz w:val="28"/>
          <w:szCs w:val="28"/>
        </w:rPr>
        <w:t>0/1</w:t>
      </w:r>
      <w:r w:rsidR="003673B6" w:rsidRPr="003977EE">
        <w:rPr>
          <w:rFonts w:ascii="仿宋_GB2312" w:eastAsia="仿宋_GB2312" w:hAnsi="宋体-PUA" w:cs="宋体-PUA" w:hint="eastAsia"/>
          <w:kern w:val="0"/>
          <w:sz w:val="28"/>
          <w:szCs w:val="28"/>
        </w:rPr>
        <w:t>9499517</w:t>
      </w:r>
      <w:r w:rsidRPr="003977EE">
        <w:rPr>
          <w:rFonts w:ascii="仿宋_GB2312" w:eastAsia="仿宋_GB2312" w:hAnsi="宋体-PUA" w:cs="宋体-PUA" w:hint="eastAsia"/>
          <w:kern w:val="0"/>
          <w:sz w:val="28"/>
          <w:szCs w:val="28"/>
        </w:rPr>
        <w:t>*100%</w:t>
      </w:r>
      <w:r w:rsidR="003165CD" w:rsidRPr="003977EE">
        <w:rPr>
          <w:rFonts w:ascii="仿宋_GB2312" w:eastAsia="仿宋_GB2312" w:hAnsi="宋体-PUA" w:cs="宋体-PUA" w:hint="eastAsia"/>
          <w:kern w:val="0"/>
          <w:sz w:val="28"/>
          <w:szCs w:val="28"/>
        </w:rPr>
        <w:t>=</w:t>
      </w:r>
      <w:r w:rsidRPr="003977EE">
        <w:rPr>
          <w:rFonts w:ascii="仿宋_GB2312" w:eastAsia="仿宋_GB2312" w:hAnsi="宋体-PUA" w:cs="宋体-PUA" w:hint="eastAsia"/>
          <w:kern w:val="0"/>
          <w:sz w:val="28"/>
          <w:szCs w:val="28"/>
        </w:rPr>
        <w:t>0，</w:t>
      </w:r>
    </w:p>
    <w:p w:rsidR="008533F4" w:rsidRPr="003977EE" w:rsidRDefault="00CC3573">
      <w:pPr>
        <w:widowControl/>
        <w:spacing w:line="360" w:lineRule="auto"/>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 xml:space="preserve"> 根据评价标准，该项指标计5分。</w:t>
      </w:r>
    </w:p>
    <w:p w:rsidR="008533F4" w:rsidRPr="003977EE" w:rsidRDefault="00CC3573">
      <w:pPr>
        <w:widowControl/>
        <w:numPr>
          <w:ilvl w:val="0"/>
          <w:numId w:val="2"/>
        </w:numPr>
        <w:spacing w:line="360" w:lineRule="auto"/>
        <w:ind w:firstLineChars="200"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新建楼堂馆所面积控制率（5分），无楼堂馆所，计5分。</w:t>
      </w:r>
    </w:p>
    <w:p w:rsidR="008533F4" w:rsidRPr="003977EE" w:rsidRDefault="00CC3573">
      <w:pPr>
        <w:widowControl/>
        <w:numPr>
          <w:ilvl w:val="0"/>
          <w:numId w:val="2"/>
        </w:numPr>
        <w:spacing w:line="360" w:lineRule="auto"/>
        <w:ind w:firstLineChars="200"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新建楼堂馆所投资概算控制率（5分），无楼堂馆所，计5分。</w:t>
      </w:r>
    </w:p>
    <w:p w:rsidR="008533F4" w:rsidRPr="003977EE" w:rsidRDefault="00CC3573">
      <w:pPr>
        <w:widowControl/>
        <w:numPr>
          <w:ilvl w:val="0"/>
          <w:numId w:val="2"/>
        </w:numPr>
        <w:spacing w:line="360" w:lineRule="auto"/>
        <w:ind w:firstLineChars="200"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公用经费控制率（8分）</w:t>
      </w:r>
    </w:p>
    <w:p w:rsidR="008533F4" w:rsidRPr="003977EE" w:rsidRDefault="00CC3573">
      <w:pPr>
        <w:widowControl/>
        <w:spacing w:line="360" w:lineRule="auto"/>
        <w:ind w:firstLineChars="300" w:firstLine="84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本年度实际支出公用经费总额为</w:t>
      </w:r>
      <w:r w:rsidR="005E7C64" w:rsidRPr="003977EE">
        <w:rPr>
          <w:rFonts w:ascii="仿宋_GB2312" w:eastAsia="仿宋_GB2312" w:hAnsi="宋体-PUA" w:cs="宋体-PUA" w:hint="eastAsia"/>
          <w:kern w:val="0"/>
          <w:sz w:val="28"/>
          <w:szCs w:val="28"/>
        </w:rPr>
        <w:t>564752</w:t>
      </w:r>
      <w:r w:rsidRPr="003977EE">
        <w:rPr>
          <w:rFonts w:ascii="仿宋_GB2312" w:eastAsia="仿宋_GB2312" w:hAnsi="宋体-PUA" w:cs="宋体-PUA" w:hint="eastAsia"/>
          <w:kern w:val="0"/>
          <w:sz w:val="28"/>
          <w:szCs w:val="28"/>
        </w:rPr>
        <w:t>元，预算安排公用经费总额为</w:t>
      </w:r>
      <w:r w:rsidR="005E7C64" w:rsidRPr="003977EE">
        <w:rPr>
          <w:rFonts w:ascii="仿宋_GB2312" w:eastAsia="仿宋_GB2312" w:hAnsi="宋体-PUA" w:cs="宋体-PUA" w:hint="eastAsia"/>
          <w:kern w:val="0"/>
          <w:sz w:val="28"/>
          <w:szCs w:val="28"/>
        </w:rPr>
        <w:t>416000</w:t>
      </w:r>
      <w:r w:rsidRPr="003977EE">
        <w:rPr>
          <w:rFonts w:ascii="仿宋_GB2312" w:eastAsia="仿宋_GB2312" w:hAnsi="宋体-PUA" w:cs="宋体-PUA" w:hint="eastAsia"/>
          <w:kern w:val="0"/>
          <w:sz w:val="28"/>
          <w:szCs w:val="28"/>
        </w:rPr>
        <w:t>元。公用经费控制率=实际支出公用经费总额/预算安排公用经费总额*100%=</w:t>
      </w:r>
      <w:r w:rsidR="005E7C64" w:rsidRPr="003977EE">
        <w:rPr>
          <w:rFonts w:ascii="仿宋_GB2312" w:eastAsia="仿宋_GB2312" w:hAnsi="宋体-PUA" w:cs="宋体-PUA" w:hint="eastAsia"/>
          <w:kern w:val="0"/>
          <w:sz w:val="28"/>
          <w:szCs w:val="28"/>
        </w:rPr>
        <w:t>564752</w:t>
      </w:r>
      <w:r w:rsidRPr="003977EE">
        <w:rPr>
          <w:rFonts w:ascii="仿宋_GB2312" w:eastAsia="仿宋_GB2312" w:hAnsi="宋体-PUA" w:cs="宋体-PUA" w:hint="eastAsia"/>
          <w:kern w:val="0"/>
          <w:sz w:val="28"/>
          <w:szCs w:val="28"/>
        </w:rPr>
        <w:t>/</w:t>
      </w:r>
      <w:r w:rsidR="005E7C64" w:rsidRPr="003977EE">
        <w:rPr>
          <w:rFonts w:ascii="仿宋_GB2312" w:eastAsia="仿宋_GB2312" w:hAnsi="宋体-PUA" w:cs="宋体-PUA" w:hint="eastAsia"/>
          <w:kern w:val="0"/>
          <w:sz w:val="28"/>
          <w:szCs w:val="28"/>
        </w:rPr>
        <w:t>416000</w:t>
      </w:r>
      <w:r w:rsidRPr="003977EE">
        <w:rPr>
          <w:rFonts w:ascii="仿宋_GB2312" w:eastAsia="仿宋_GB2312" w:hAnsi="宋体-PUA" w:cs="宋体-PUA" w:hint="eastAsia"/>
          <w:kern w:val="0"/>
          <w:sz w:val="28"/>
          <w:szCs w:val="28"/>
        </w:rPr>
        <w:t>*100%=</w:t>
      </w:r>
      <w:r w:rsidR="005E7C64" w:rsidRPr="003977EE">
        <w:rPr>
          <w:rFonts w:ascii="仿宋_GB2312" w:eastAsia="仿宋_GB2312" w:hAnsi="宋体-PUA" w:cs="宋体-PUA" w:hint="eastAsia"/>
          <w:kern w:val="0"/>
          <w:sz w:val="28"/>
          <w:szCs w:val="28"/>
        </w:rPr>
        <w:t>135.75</w:t>
      </w:r>
      <w:r w:rsidRPr="003977EE">
        <w:rPr>
          <w:rFonts w:ascii="仿宋_GB2312" w:eastAsia="仿宋_GB2312" w:hAnsi="宋体-PUA" w:cs="宋体-PUA" w:hint="eastAsia"/>
          <w:kern w:val="0"/>
          <w:sz w:val="28"/>
          <w:szCs w:val="28"/>
        </w:rPr>
        <w:t>%，根据评价标准，该项指标计0分。</w:t>
      </w:r>
    </w:p>
    <w:p w:rsidR="008533F4" w:rsidRPr="003977EE" w:rsidRDefault="00CC3573">
      <w:pPr>
        <w:widowControl/>
        <w:numPr>
          <w:ilvl w:val="0"/>
          <w:numId w:val="2"/>
        </w:numPr>
        <w:spacing w:line="360" w:lineRule="auto"/>
        <w:ind w:firstLineChars="200"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“三公经费”控制率（8分）</w:t>
      </w:r>
    </w:p>
    <w:p w:rsidR="008533F4" w:rsidRPr="003977EE" w:rsidRDefault="00CC3573">
      <w:pPr>
        <w:widowControl/>
        <w:spacing w:line="360" w:lineRule="auto"/>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 xml:space="preserve">    本年“三公经费”实际支出数为</w:t>
      </w:r>
      <w:r w:rsidR="008607D2" w:rsidRPr="003977EE">
        <w:rPr>
          <w:rFonts w:ascii="仿宋_GB2312" w:eastAsia="仿宋_GB2312" w:hAnsi="宋体-PUA" w:cs="宋体-PUA" w:hint="eastAsia"/>
          <w:kern w:val="0"/>
          <w:sz w:val="28"/>
          <w:szCs w:val="28"/>
        </w:rPr>
        <w:t>21501</w:t>
      </w:r>
      <w:r w:rsidRPr="003977EE">
        <w:rPr>
          <w:rFonts w:ascii="仿宋_GB2312" w:eastAsia="仿宋_GB2312" w:hAnsi="宋体-PUA" w:cs="宋体-PUA" w:hint="eastAsia"/>
          <w:kern w:val="0"/>
          <w:sz w:val="28"/>
          <w:szCs w:val="28"/>
        </w:rPr>
        <w:t>元，“三公经费”预算安排数为</w:t>
      </w:r>
      <w:r w:rsidR="008607D2" w:rsidRPr="003977EE">
        <w:rPr>
          <w:rFonts w:ascii="仿宋_GB2312" w:eastAsia="仿宋_GB2312" w:hAnsi="宋体-PUA" w:cs="宋体-PUA" w:hint="eastAsia"/>
          <w:kern w:val="0"/>
          <w:sz w:val="28"/>
          <w:szCs w:val="28"/>
        </w:rPr>
        <w:t>80000</w:t>
      </w:r>
      <w:r w:rsidRPr="003977EE">
        <w:rPr>
          <w:rFonts w:ascii="仿宋_GB2312" w:eastAsia="仿宋_GB2312" w:hAnsi="宋体-PUA" w:cs="宋体-PUA" w:hint="eastAsia"/>
          <w:kern w:val="0"/>
          <w:sz w:val="28"/>
          <w:szCs w:val="28"/>
        </w:rPr>
        <w:t>元。“三公经费”控制率=“三公经费”实际支出数/“三公经费”预算安排数*100%=</w:t>
      </w:r>
      <w:r w:rsidR="008607D2" w:rsidRPr="003977EE">
        <w:rPr>
          <w:rFonts w:ascii="仿宋_GB2312" w:eastAsia="仿宋_GB2312" w:hAnsi="宋体-PUA" w:cs="宋体-PUA" w:hint="eastAsia"/>
          <w:kern w:val="0"/>
          <w:sz w:val="28"/>
          <w:szCs w:val="28"/>
        </w:rPr>
        <w:t>21501</w:t>
      </w:r>
      <w:r w:rsidRPr="003977EE">
        <w:rPr>
          <w:rFonts w:ascii="仿宋_GB2312" w:eastAsia="仿宋_GB2312" w:hAnsi="宋体-PUA" w:cs="宋体-PUA" w:hint="eastAsia"/>
          <w:kern w:val="0"/>
          <w:sz w:val="28"/>
          <w:szCs w:val="28"/>
        </w:rPr>
        <w:t>/</w:t>
      </w:r>
      <w:r w:rsidR="008607D2" w:rsidRPr="003977EE">
        <w:rPr>
          <w:rFonts w:ascii="仿宋_GB2312" w:eastAsia="仿宋_GB2312" w:hAnsi="宋体-PUA" w:cs="宋体-PUA" w:hint="eastAsia"/>
          <w:kern w:val="0"/>
          <w:sz w:val="28"/>
          <w:szCs w:val="28"/>
        </w:rPr>
        <w:t>80000</w:t>
      </w:r>
      <w:r w:rsidRPr="003977EE">
        <w:rPr>
          <w:rFonts w:ascii="仿宋_GB2312" w:eastAsia="仿宋_GB2312" w:hAnsi="宋体-PUA" w:cs="宋体-PUA" w:hint="eastAsia"/>
          <w:kern w:val="0"/>
          <w:sz w:val="28"/>
          <w:szCs w:val="28"/>
        </w:rPr>
        <w:t>*100%=</w:t>
      </w:r>
      <w:r w:rsidR="008607D2" w:rsidRPr="003977EE">
        <w:rPr>
          <w:rFonts w:ascii="仿宋_GB2312" w:eastAsia="仿宋_GB2312" w:hAnsi="宋体-PUA" w:cs="宋体-PUA" w:hint="eastAsia"/>
          <w:kern w:val="0"/>
          <w:sz w:val="28"/>
          <w:szCs w:val="28"/>
        </w:rPr>
        <w:t>26.87</w:t>
      </w:r>
      <w:r w:rsidRPr="003977EE">
        <w:rPr>
          <w:rFonts w:ascii="仿宋_GB2312" w:eastAsia="仿宋_GB2312" w:hAnsi="宋体-PUA" w:cs="宋体-PUA" w:hint="eastAsia"/>
          <w:kern w:val="0"/>
          <w:sz w:val="28"/>
          <w:szCs w:val="28"/>
        </w:rPr>
        <w:t>%</w:t>
      </w:r>
    </w:p>
    <w:p w:rsidR="008533F4" w:rsidRPr="003977EE" w:rsidRDefault="00CC3573">
      <w:pPr>
        <w:widowControl/>
        <w:spacing w:line="360" w:lineRule="auto"/>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根据评价标准，该项指标计8分。</w:t>
      </w:r>
    </w:p>
    <w:p w:rsidR="008533F4" w:rsidRPr="003977EE" w:rsidRDefault="00CC3573">
      <w:pPr>
        <w:widowControl/>
        <w:numPr>
          <w:ilvl w:val="0"/>
          <w:numId w:val="2"/>
        </w:numPr>
        <w:spacing w:line="360" w:lineRule="auto"/>
        <w:ind w:firstLineChars="200"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政府采购执行率（5分）</w:t>
      </w:r>
    </w:p>
    <w:p w:rsidR="008533F4" w:rsidRPr="003977EE" w:rsidRDefault="00CC3573">
      <w:pPr>
        <w:widowControl/>
        <w:spacing w:line="360" w:lineRule="auto"/>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lastRenderedPageBreak/>
        <w:t xml:space="preserve">    本年度实际政府采购金额为</w:t>
      </w:r>
      <w:r w:rsidR="00186732" w:rsidRPr="003977EE">
        <w:rPr>
          <w:rFonts w:ascii="仿宋_GB2312" w:eastAsia="仿宋_GB2312" w:hAnsi="宋体" w:hint="eastAsia"/>
          <w:bCs/>
          <w:sz w:val="28"/>
          <w:szCs w:val="28"/>
        </w:rPr>
        <w:t>30000</w:t>
      </w:r>
      <w:r w:rsidRPr="003977EE">
        <w:rPr>
          <w:rFonts w:ascii="仿宋_GB2312" w:eastAsia="仿宋_GB2312" w:hAnsi="宋体-PUA" w:cs="宋体-PUA" w:hint="eastAsia"/>
          <w:kern w:val="0"/>
          <w:sz w:val="28"/>
          <w:szCs w:val="28"/>
        </w:rPr>
        <w:t>元，政府采购预算数为</w:t>
      </w:r>
      <w:r w:rsidR="008607D2" w:rsidRPr="003977EE">
        <w:rPr>
          <w:rFonts w:ascii="仿宋_GB2312" w:eastAsia="仿宋_GB2312" w:hAnsi="宋体-PUA" w:cs="宋体-PUA" w:hint="eastAsia"/>
          <w:kern w:val="0"/>
          <w:sz w:val="28"/>
          <w:szCs w:val="28"/>
        </w:rPr>
        <w:t>30000</w:t>
      </w:r>
      <w:r w:rsidRPr="003977EE">
        <w:rPr>
          <w:rFonts w:ascii="仿宋_GB2312" w:eastAsia="仿宋_GB2312" w:hAnsi="宋体-PUA" w:cs="宋体-PUA" w:hint="eastAsia"/>
          <w:kern w:val="0"/>
          <w:sz w:val="28"/>
          <w:szCs w:val="28"/>
        </w:rPr>
        <w:t>元。政府采购执行率=实际政府采购金额/政府采购预算数*100%=</w:t>
      </w:r>
      <w:r w:rsidR="00186732" w:rsidRPr="003977EE">
        <w:rPr>
          <w:rFonts w:ascii="仿宋_GB2312" w:eastAsia="仿宋_GB2312" w:hAnsi="宋体-PUA" w:cs="宋体-PUA" w:hint="eastAsia"/>
          <w:kern w:val="0"/>
          <w:sz w:val="28"/>
          <w:szCs w:val="28"/>
        </w:rPr>
        <w:t>30000</w:t>
      </w:r>
      <w:r w:rsidRPr="003977EE">
        <w:rPr>
          <w:rFonts w:ascii="仿宋_GB2312" w:eastAsia="仿宋_GB2312" w:hAnsi="宋体-PUA" w:cs="宋体-PUA" w:hint="eastAsia"/>
          <w:kern w:val="0"/>
          <w:sz w:val="28"/>
          <w:szCs w:val="28"/>
        </w:rPr>
        <w:t>/</w:t>
      </w:r>
      <w:r w:rsidR="00577643" w:rsidRPr="003977EE">
        <w:rPr>
          <w:rFonts w:ascii="仿宋_GB2312" w:eastAsia="仿宋_GB2312" w:hAnsi="宋体-PUA" w:cs="宋体-PUA" w:hint="eastAsia"/>
          <w:kern w:val="0"/>
          <w:sz w:val="28"/>
          <w:szCs w:val="28"/>
        </w:rPr>
        <w:t>30000</w:t>
      </w:r>
      <w:r w:rsidRPr="003977EE">
        <w:rPr>
          <w:rFonts w:ascii="仿宋_GB2312" w:eastAsia="仿宋_GB2312" w:hAnsi="宋体-PUA" w:cs="宋体-PUA" w:hint="eastAsia"/>
          <w:kern w:val="0"/>
          <w:sz w:val="28"/>
          <w:szCs w:val="28"/>
        </w:rPr>
        <w:t>*100%=</w:t>
      </w:r>
      <w:r w:rsidR="00186732" w:rsidRPr="003977EE">
        <w:rPr>
          <w:rFonts w:ascii="仿宋_GB2312" w:eastAsia="仿宋_GB2312" w:hAnsi="宋体-PUA" w:cs="宋体-PUA" w:hint="eastAsia"/>
          <w:kern w:val="0"/>
          <w:sz w:val="28"/>
          <w:szCs w:val="28"/>
        </w:rPr>
        <w:t>100</w:t>
      </w:r>
      <w:r w:rsidRPr="003977EE">
        <w:rPr>
          <w:rFonts w:ascii="仿宋_GB2312" w:eastAsia="仿宋_GB2312" w:hAnsi="宋体-PUA" w:cs="宋体-PUA" w:hint="eastAsia"/>
          <w:kern w:val="0"/>
          <w:sz w:val="28"/>
          <w:szCs w:val="28"/>
        </w:rPr>
        <w:t>%，根据评价标准，该项指标计</w:t>
      </w:r>
      <w:r w:rsidR="00186732" w:rsidRPr="003977EE">
        <w:rPr>
          <w:rFonts w:ascii="仿宋_GB2312" w:eastAsia="仿宋_GB2312" w:hAnsi="宋体-PUA" w:cs="宋体-PUA" w:hint="eastAsia"/>
          <w:kern w:val="0"/>
          <w:sz w:val="28"/>
          <w:szCs w:val="28"/>
        </w:rPr>
        <w:t>5</w:t>
      </w:r>
      <w:r w:rsidRPr="003977EE">
        <w:rPr>
          <w:rFonts w:ascii="仿宋_GB2312" w:eastAsia="仿宋_GB2312" w:hAnsi="宋体-PUA" w:cs="宋体-PUA" w:hint="eastAsia"/>
          <w:kern w:val="0"/>
          <w:sz w:val="28"/>
          <w:szCs w:val="28"/>
        </w:rPr>
        <w:t>分。</w:t>
      </w:r>
    </w:p>
    <w:p w:rsidR="008533F4" w:rsidRPr="003977EE" w:rsidRDefault="00CC3573">
      <w:pPr>
        <w:widowControl/>
        <w:numPr>
          <w:ilvl w:val="0"/>
          <w:numId w:val="2"/>
        </w:numPr>
        <w:spacing w:line="360" w:lineRule="auto"/>
        <w:ind w:firstLineChars="200"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管理制度健全性（8分）</w:t>
      </w:r>
    </w:p>
    <w:p w:rsidR="008533F4" w:rsidRPr="003977EE" w:rsidRDefault="00CC3573">
      <w:pPr>
        <w:widowControl/>
        <w:spacing w:line="360" w:lineRule="auto"/>
        <w:ind w:firstLineChars="200"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我局制定了《保靖县民政局机关管理制度》、《保靖县民政局内部控制制度》，所制定的制度合法、合规，完整，得到有效执行。根据评价标准，该项指标计8分。</w:t>
      </w:r>
    </w:p>
    <w:p w:rsidR="008533F4" w:rsidRPr="003977EE" w:rsidRDefault="00CC3573">
      <w:pPr>
        <w:widowControl/>
        <w:numPr>
          <w:ilvl w:val="0"/>
          <w:numId w:val="2"/>
        </w:numPr>
        <w:spacing w:line="360" w:lineRule="auto"/>
        <w:ind w:firstLineChars="200"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资金使用合规性（6分）</w:t>
      </w:r>
    </w:p>
    <w:p w:rsidR="008533F4" w:rsidRPr="003977EE" w:rsidRDefault="00CC3573">
      <w:pPr>
        <w:widowControl/>
        <w:spacing w:line="360" w:lineRule="auto"/>
        <w:ind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我局各项支出符合国家财经法规和财务管理制度规定及有关专项资金管理办法的规定，资金拨付有完整的审批程序和手续，项目支出按规定经过评估论证，支出符合部门预算批复的用途，资金使用无截留、挤占、挪用、虚列支出等情况。根据评价标准，该项指标计6分。</w:t>
      </w:r>
    </w:p>
    <w:p w:rsidR="008533F4" w:rsidRPr="003977EE" w:rsidRDefault="00CC3573">
      <w:pPr>
        <w:widowControl/>
        <w:numPr>
          <w:ilvl w:val="0"/>
          <w:numId w:val="2"/>
        </w:numPr>
        <w:spacing w:line="360" w:lineRule="auto"/>
        <w:ind w:firstLineChars="200"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预决算信息公开性（5分）</w:t>
      </w:r>
    </w:p>
    <w:p w:rsidR="008533F4" w:rsidRPr="003977EE" w:rsidRDefault="00CC3573">
      <w:pPr>
        <w:widowControl/>
        <w:spacing w:line="360" w:lineRule="auto"/>
        <w:ind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 xml:space="preserve">    我局按照政府对预决算规定的信息内容、时限公开，基础数据信息和会计信息资料真实、完整、准确。根据评价标准，该项指标计5分。</w:t>
      </w:r>
    </w:p>
    <w:p w:rsidR="008533F4" w:rsidRPr="003977EE" w:rsidRDefault="00CC3573">
      <w:pPr>
        <w:widowControl/>
        <w:numPr>
          <w:ilvl w:val="0"/>
          <w:numId w:val="3"/>
        </w:numPr>
        <w:spacing w:line="360" w:lineRule="auto"/>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、产出及效率</w:t>
      </w:r>
    </w:p>
    <w:p w:rsidR="008533F4" w:rsidRPr="003977EE" w:rsidRDefault="00CC3573">
      <w:pPr>
        <w:widowControl/>
        <w:spacing w:line="360" w:lineRule="auto"/>
        <w:ind w:firstLineChars="200"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1、重点工作完成率（8分)</w:t>
      </w:r>
    </w:p>
    <w:p w:rsidR="008533F4" w:rsidRPr="003977EE" w:rsidRDefault="00CC3573">
      <w:pPr>
        <w:widowControl/>
        <w:spacing w:line="360" w:lineRule="auto"/>
        <w:ind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根据中共保靖县委办公室文件保办发</w:t>
      </w:r>
      <w:r w:rsidR="00390FC3" w:rsidRPr="003977EE">
        <w:rPr>
          <w:rFonts w:ascii="仿宋_GB2312" w:eastAsia="仿宋_GB2312" w:hAnsi="宋体-PUA" w:cs="宋体-PUA" w:hint="eastAsia"/>
          <w:kern w:val="0"/>
          <w:sz w:val="28"/>
          <w:szCs w:val="28"/>
        </w:rPr>
        <w:t>[2019</w:t>
      </w:r>
      <w:r w:rsidRPr="003977EE">
        <w:rPr>
          <w:rFonts w:ascii="仿宋_GB2312" w:eastAsia="仿宋_GB2312" w:hAnsi="宋体-PUA" w:cs="宋体-PUA" w:hint="eastAsia"/>
          <w:kern w:val="0"/>
          <w:sz w:val="28"/>
          <w:szCs w:val="28"/>
        </w:rPr>
        <w:t>]2</w:t>
      </w:r>
      <w:r w:rsidR="00390FC3" w:rsidRPr="003977EE">
        <w:rPr>
          <w:rFonts w:ascii="仿宋_GB2312" w:eastAsia="仿宋_GB2312" w:hAnsi="宋体-PUA" w:cs="宋体-PUA" w:hint="eastAsia"/>
          <w:kern w:val="0"/>
          <w:sz w:val="28"/>
          <w:szCs w:val="28"/>
        </w:rPr>
        <w:t>2</w:t>
      </w:r>
      <w:r w:rsidRPr="003977EE">
        <w:rPr>
          <w:rFonts w:ascii="仿宋_GB2312" w:eastAsia="仿宋_GB2312" w:hAnsi="宋体-PUA" w:cs="宋体-PUA" w:hint="eastAsia"/>
          <w:kern w:val="0"/>
          <w:sz w:val="28"/>
          <w:szCs w:val="28"/>
        </w:rPr>
        <w:t>号《中共保靖县委办公室 保靖县人民政府办公室关于</w:t>
      </w:r>
      <w:r w:rsidR="00390FC3" w:rsidRPr="003977EE">
        <w:rPr>
          <w:rFonts w:ascii="仿宋_GB2312" w:eastAsia="仿宋_GB2312" w:hAnsi="宋体-PUA" w:cs="宋体-PUA" w:hint="eastAsia"/>
          <w:kern w:val="0"/>
          <w:sz w:val="28"/>
          <w:szCs w:val="28"/>
        </w:rPr>
        <w:t>2018</w:t>
      </w:r>
      <w:r w:rsidRPr="003977EE">
        <w:rPr>
          <w:rFonts w:ascii="仿宋_GB2312" w:eastAsia="仿宋_GB2312" w:hAnsi="宋体-PUA" w:cs="宋体-PUA" w:hint="eastAsia"/>
          <w:kern w:val="0"/>
          <w:sz w:val="28"/>
          <w:szCs w:val="28"/>
        </w:rPr>
        <w:t>年度全县五个文明建设绩效考核等工作考核评估情况的通报》。县民政局被评为</w:t>
      </w:r>
      <w:r w:rsidR="00390FC3" w:rsidRPr="003977EE">
        <w:rPr>
          <w:rFonts w:ascii="仿宋_GB2312" w:eastAsia="仿宋_GB2312" w:hAnsi="宋体-PUA" w:cs="宋体-PUA" w:hint="eastAsia"/>
          <w:kern w:val="0"/>
          <w:sz w:val="28"/>
          <w:szCs w:val="28"/>
        </w:rPr>
        <w:t>优秀</w:t>
      </w:r>
      <w:r w:rsidRPr="003977EE">
        <w:rPr>
          <w:rFonts w:ascii="仿宋_GB2312" w:eastAsia="仿宋_GB2312" w:hAnsi="宋体-PUA" w:cs="宋体-PUA" w:hint="eastAsia"/>
          <w:kern w:val="0"/>
          <w:sz w:val="28"/>
          <w:szCs w:val="28"/>
        </w:rPr>
        <w:t>单位。根据评价标准，该项指标计8分。</w:t>
      </w:r>
    </w:p>
    <w:p w:rsidR="008533F4" w:rsidRPr="003977EE" w:rsidRDefault="00CC3573">
      <w:pPr>
        <w:ind w:firstLine="645"/>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2、经济效益、社会效益（6分）根据评价标准，该项指标计6分。</w:t>
      </w:r>
      <w:r w:rsidRPr="003977EE">
        <w:rPr>
          <w:rFonts w:ascii="仿宋_GB2312" w:eastAsia="仿宋_GB2312" w:cs="Calibri" w:hint="eastAsia"/>
          <w:kern w:val="0"/>
          <w:sz w:val="28"/>
          <w:szCs w:val="28"/>
        </w:rPr>
        <w:lastRenderedPageBreak/>
        <w:t>①</w:t>
      </w:r>
      <w:r w:rsidRPr="003977EE">
        <w:rPr>
          <w:rFonts w:ascii="仿宋_GB2312" w:eastAsia="仿宋_GB2312" w:hAnsi="宋体-PUA" w:cs="宋体-PUA" w:hint="eastAsia"/>
          <w:kern w:val="0"/>
          <w:sz w:val="28"/>
          <w:szCs w:val="28"/>
        </w:rPr>
        <w:t>、全年发放城乡低保资金</w:t>
      </w:r>
      <w:r w:rsidR="00390FC3" w:rsidRPr="003977EE">
        <w:rPr>
          <w:rFonts w:ascii="仿宋_GB2312" w:eastAsia="仿宋_GB2312" w:hAnsi="宋体-PUA" w:cs="宋体-PUA" w:hint="eastAsia"/>
          <w:kern w:val="0"/>
          <w:sz w:val="28"/>
          <w:szCs w:val="28"/>
        </w:rPr>
        <w:t>7934</w:t>
      </w:r>
      <w:r w:rsidRPr="003977EE">
        <w:rPr>
          <w:rFonts w:ascii="仿宋_GB2312" w:eastAsia="仿宋_GB2312" w:hAnsi="宋体-PUA" w:cs="宋体-PUA" w:hint="eastAsia"/>
          <w:kern w:val="0"/>
          <w:sz w:val="28"/>
          <w:szCs w:val="28"/>
        </w:rPr>
        <w:t>万元，解决了全县</w:t>
      </w:r>
      <w:r w:rsidR="00390FC3" w:rsidRPr="003977EE">
        <w:rPr>
          <w:rFonts w:ascii="仿宋_GB2312" w:eastAsia="仿宋_GB2312" w:hAnsi="宋体-PUA" w:cs="宋体-PUA" w:hint="eastAsia"/>
          <w:kern w:val="0"/>
          <w:sz w:val="28"/>
          <w:szCs w:val="28"/>
        </w:rPr>
        <w:t>3万多名</w:t>
      </w:r>
      <w:r w:rsidRPr="003977EE">
        <w:rPr>
          <w:rFonts w:ascii="仿宋_GB2312" w:eastAsia="仿宋_GB2312" w:hAnsi="宋体-PUA" w:cs="宋体-PUA" w:hint="eastAsia"/>
          <w:kern w:val="0"/>
          <w:sz w:val="28"/>
          <w:szCs w:val="28"/>
        </w:rPr>
        <w:t>城乡低保对象的基本生活困难。</w:t>
      </w:r>
      <w:r w:rsidRPr="003977EE">
        <w:rPr>
          <w:rFonts w:ascii="仿宋_GB2312" w:eastAsia="仿宋_GB2312" w:cs="Calibri" w:hint="eastAsia"/>
          <w:kern w:val="0"/>
          <w:sz w:val="28"/>
          <w:szCs w:val="28"/>
        </w:rPr>
        <w:t>②</w:t>
      </w:r>
      <w:r w:rsidRPr="003977EE">
        <w:rPr>
          <w:rFonts w:ascii="仿宋_GB2312" w:eastAsia="仿宋_GB2312" w:hAnsi="仿宋" w:hint="eastAsia"/>
          <w:sz w:val="28"/>
          <w:szCs w:val="28"/>
        </w:rPr>
        <w:t>全年累计发放医疗救助金</w:t>
      </w:r>
      <w:r w:rsidR="00390FC3" w:rsidRPr="003977EE">
        <w:rPr>
          <w:rFonts w:ascii="仿宋_GB2312" w:eastAsia="仿宋_GB2312" w:hAnsi="仿宋" w:hint="eastAsia"/>
          <w:sz w:val="28"/>
          <w:szCs w:val="28"/>
        </w:rPr>
        <w:t>971.69</w:t>
      </w:r>
      <w:r w:rsidRPr="003977EE">
        <w:rPr>
          <w:rFonts w:ascii="仿宋_GB2312" w:eastAsia="仿宋_GB2312" w:hAnsi="仿宋" w:hint="eastAsia"/>
          <w:sz w:val="28"/>
          <w:szCs w:val="28"/>
        </w:rPr>
        <w:t>万元，有效解决了</w:t>
      </w:r>
      <w:r w:rsidR="00CA00AE" w:rsidRPr="003977EE">
        <w:rPr>
          <w:rFonts w:ascii="仿宋_GB2312" w:eastAsia="仿宋_GB2312" w:hAnsi="仿宋" w:hint="eastAsia"/>
          <w:sz w:val="28"/>
          <w:szCs w:val="28"/>
        </w:rPr>
        <w:t>7663</w:t>
      </w:r>
      <w:r w:rsidRPr="003977EE">
        <w:rPr>
          <w:rFonts w:ascii="仿宋_GB2312" w:eastAsia="仿宋_GB2312" w:hAnsi="仿宋" w:hint="eastAsia"/>
          <w:sz w:val="28"/>
          <w:szCs w:val="28"/>
        </w:rPr>
        <w:t>人次困难患者看病难、看病贵的问题。</w:t>
      </w:r>
      <w:r w:rsidRPr="003977EE">
        <w:rPr>
          <w:rFonts w:ascii="仿宋_GB2312" w:eastAsia="仿宋_GB2312" w:cs="Calibri" w:hint="eastAsia"/>
          <w:sz w:val="28"/>
          <w:szCs w:val="28"/>
        </w:rPr>
        <w:t>③</w:t>
      </w:r>
      <w:r w:rsidRPr="003977EE">
        <w:rPr>
          <w:rFonts w:ascii="仿宋_GB2312" w:eastAsia="仿宋_GB2312" w:hAnsi="仿宋" w:hint="eastAsia"/>
          <w:sz w:val="28"/>
          <w:szCs w:val="28"/>
        </w:rPr>
        <w:t>全年发</w:t>
      </w:r>
      <w:r w:rsidR="00CA00AE" w:rsidRPr="003977EE">
        <w:rPr>
          <w:rFonts w:ascii="仿宋_GB2312" w:eastAsia="仿宋_GB2312" w:hAnsi="仿宋" w:hint="eastAsia"/>
          <w:sz w:val="28"/>
          <w:szCs w:val="28"/>
        </w:rPr>
        <w:t>残疾人两项补贴474.08</w:t>
      </w:r>
      <w:r w:rsidRPr="003977EE">
        <w:rPr>
          <w:rFonts w:ascii="仿宋_GB2312" w:eastAsia="仿宋_GB2312" w:hAnsi="仿宋" w:hint="eastAsia"/>
          <w:sz w:val="28"/>
          <w:szCs w:val="28"/>
        </w:rPr>
        <w:t>万元，</w:t>
      </w:r>
      <w:r w:rsidR="00CA00AE" w:rsidRPr="003977EE">
        <w:rPr>
          <w:rFonts w:ascii="仿宋_GB2312" w:eastAsia="仿宋_GB2312" w:hAnsi="仿宋" w:hint="eastAsia"/>
          <w:sz w:val="28"/>
          <w:szCs w:val="28"/>
        </w:rPr>
        <w:t>使困难残疾人及重度残疾人的生活得到改善，减轻了残疾人家庭负担。</w:t>
      </w:r>
    </w:p>
    <w:p w:rsidR="008533F4" w:rsidRPr="003977EE" w:rsidRDefault="00CC3573">
      <w:pPr>
        <w:widowControl/>
        <w:spacing w:line="360" w:lineRule="auto"/>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3、行政效能（6分）根据评价标准，该项指标计6分。</w:t>
      </w:r>
    </w:p>
    <w:p w:rsidR="008533F4" w:rsidRPr="003977EE" w:rsidRDefault="00CC3573">
      <w:pPr>
        <w:widowControl/>
        <w:numPr>
          <w:ilvl w:val="0"/>
          <w:numId w:val="4"/>
        </w:numPr>
        <w:spacing w:line="360" w:lineRule="auto"/>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社会公众或服务对象满意度（6分）根据评价标准，该项指标计6分。</w:t>
      </w:r>
    </w:p>
    <w:p w:rsidR="008533F4" w:rsidRPr="003977EE" w:rsidRDefault="00CC3573">
      <w:pPr>
        <w:widowControl/>
        <w:numPr>
          <w:ilvl w:val="0"/>
          <w:numId w:val="5"/>
        </w:numPr>
        <w:spacing w:line="360" w:lineRule="auto"/>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绩效评价结论</w:t>
      </w:r>
    </w:p>
    <w:p w:rsidR="008533F4" w:rsidRPr="003977EE" w:rsidRDefault="00CC3573">
      <w:pPr>
        <w:widowControl/>
        <w:spacing w:line="360" w:lineRule="auto"/>
        <w:ind w:firstLineChars="200"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根据评价指标体系测算，部门整体支出绩效评价得分是：投入绩效为13分，过程绩效为</w:t>
      </w:r>
      <w:r w:rsidR="00186732" w:rsidRPr="003977EE">
        <w:rPr>
          <w:rFonts w:ascii="仿宋_GB2312" w:eastAsia="仿宋_GB2312" w:hAnsi="宋体-PUA" w:cs="宋体-PUA" w:hint="eastAsia"/>
          <w:kern w:val="0"/>
          <w:sz w:val="28"/>
          <w:szCs w:val="28"/>
        </w:rPr>
        <w:t>53</w:t>
      </w:r>
      <w:r w:rsidRPr="003977EE">
        <w:rPr>
          <w:rFonts w:ascii="仿宋_GB2312" w:eastAsia="仿宋_GB2312" w:hAnsi="宋体-PUA" w:cs="宋体-PUA" w:hint="eastAsia"/>
          <w:kern w:val="0"/>
          <w:sz w:val="28"/>
          <w:szCs w:val="28"/>
        </w:rPr>
        <w:t>分，产出及效率绩效为26分，总绩效分为</w:t>
      </w:r>
      <w:r w:rsidR="00DF29C1" w:rsidRPr="003977EE">
        <w:rPr>
          <w:rFonts w:ascii="仿宋_GB2312" w:eastAsia="仿宋_GB2312" w:hAnsi="宋体-PUA" w:cs="宋体-PUA" w:hint="eastAsia"/>
          <w:kern w:val="0"/>
          <w:sz w:val="28"/>
          <w:szCs w:val="28"/>
        </w:rPr>
        <w:t>84</w:t>
      </w:r>
      <w:r w:rsidRPr="003977EE">
        <w:rPr>
          <w:rFonts w:ascii="仿宋_GB2312" w:eastAsia="仿宋_GB2312" w:hAnsi="宋体-PUA" w:cs="宋体-PUA" w:hint="eastAsia"/>
          <w:kern w:val="0"/>
          <w:sz w:val="28"/>
          <w:szCs w:val="28"/>
        </w:rPr>
        <w:t>分。</w:t>
      </w:r>
      <w:r w:rsidR="00186732" w:rsidRPr="003977EE">
        <w:rPr>
          <w:rFonts w:ascii="仿宋_GB2312" w:eastAsia="仿宋_GB2312" w:hAnsi="宋体-PUA" w:cs="宋体-PUA" w:hint="eastAsia"/>
          <w:kern w:val="0"/>
          <w:sz w:val="28"/>
          <w:szCs w:val="28"/>
        </w:rPr>
        <w:t>评价结果为</w:t>
      </w:r>
      <w:r w:rsidR="00186732" w:rsidRPr="003977EE">
        <w:rPr>
          <w:rFonts w:ascii="宋体" w:hAnsi="宋体" w:cs="宋体" w:hint="eastAsia"/>
          <w:kern w:val="0"/>
          <w:sz w:val="28"/>
          <w:szCs w:val="28"/>
        </w:rPr>
        <w:t>“</w:t>
      </w:r>
      <w:r w:rsidR="00186732" w:rsidRPr="003977EE">
        <w:rPr>
          <w:rFonts w:ascii="仿宋_GB2312" w:eastAsia="仿宋_GB2312" w:hAnsi="宋体-PUA" w:cs="宋体-PUA" w:hint="eastAsia"/>
          <w:kern w:val="0"/>
          <w:sz w:val="28"/>
          <w:szCs w:val="28"/>
        </w:rPr>
        <w:t>优</w:t>
      </w:r>
      <w:r w:rsidR="00186732" w:rsidRPr="003977EE">
        <w:rPr>
          <w:rFonts w:ascii="宋体" w:hAnsi="宋体" w:cs="宋体" w:hint="eastAsia"/>
          <w:kern w:val="0"/>
          <w:sz w:val="28"/>
          <w:szCs w:val="28"/>
        </w:rPr>
        <w:t>”</w:t>
      </w:r>
      <w:r w:rsidR="00186732" w:rsidRPr="003977EE">
        <w:rPr>
          <w:rFonts w:ascii="仿宋_GB2312" w:eastAsia="仿宋_GB2312" w:hAnsi="宋体-PUA" w:cs="宋体-PUA" w:hint="eastAsia"/>
          <w:kern w:val="0"/>
          <w:sz w:val="28"/>
          <w:szCs w:val="28"/>
        </w:rPr>
        <w:t>。</w:t>
      </w:r>
    </w:p>
    <w:p w:rsidR="008533F4" w:rsidRPr="003977EE" w:rsidRDefault="00CC3573">
      <w:pPr>
        <w:widowControl/>
        <w:numPr>
          <w:ilvl w:val="0"/>
          <w:numId w:val="5"/>
        </w:numPr>
        <w:spacing w:line="360" w:lineRule="auto"/>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存在的问题</w:t>
      </w:r>
    </w:p>
    <w:p w:rsidR="008533F4" w:rsidRPr="003977EE" w:rsidRDefault="00CC3573">
      <w:pPr>
        <w:widowControl/>
        <w:spacing w:line="360" w:lineRule="auto"/>
        <w:ind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工作经费紧张，机关运行经费严重不足。由于年初编制预算的不可控制性，导致</w:t>
      </w:r>
      <w:r w:rsidR="00542195" w:rsidRPr="003977EE">
        <w:rPr>
          <w:rFonts w:ascii="仿宋_GB2312" w:eastAsia="仿宋_GB2312" w:hAnsi="宋体-PUA" w:cs="宋体-PUA" w:hint="eastAsia"/>
          <w:kern w:val="0"/>
          <w:sz w:val="28"/>
          <w:szCs w:val="28"/>
        </w:rPr>
        <w:t>年内公用经费开支过大，使公用经费控制率很高及公用经费完成率很低</w:t>
      </w:r>
      <w:r w:rsidR="00204585" w:rsidRPr="003977EE">
        <w:rPr>
          <w:rFonts w:ascii="仿宋_GB2312" w:eastAsia="仿宋_GB2312" w:hAnsi="宋体-PUA" w:cs="宋体-PUA" w:hint="eastAsia"/>
          <w:kern w:val="0"/>
          <w:sz w:val="28"/>
          <w:szCs w:val="28"/>
        </w:rPr>
        <w:t>，</w:t>
      </w:r>
      <w:r w:rsidRPr="003977EE">
        <w:rPr>
          <w:rFonts w:ascii="仿宋_GB2312" w:eastAsia="仿宋_GB2312" w:hAnsi="宋体-PUA" w:cs="宋体-PUA" w:hint="eastAsia"/>
          <w:kern w:val="0"/>
          <w:sz w:val="28"/>
          <w:szCs w:val="28"/>
        </w:rPr>
        <w:t>影响单位评分。</w:t>
      </w:r>
    </w:p>
    <w:p w:rsidR="008533F4" w:rsidRPr="003977EE" w:rsidRDefault="00CC3573">
      <w:pPr>
        <w:widowControl/>
        <w:numPr>
          <w:ilvl w:val="0"/>
          <w:numId w:val="5"/>
        </w:numPr>
        <w:spacing w:line="360" w:lineRule="auto"/>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有关建议</w:t>
      </w:r>
    </w:p>
    <w:p w:rsidR="008533F4" w:rsidRPr="003977EE" w:rsidRDefault="00CC3573">
      <w:pPr>
        <w:widowControl/>
        <w:spacing w:line="360" w:lineRule="auto"/>
        <w:ind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1、建议加强政策学习，提高思想认识。组织单位人员认真学习《预算法》等相关法规、制度，提高单位领导对全面预算管理的重视程度。</w:t>
      </w:r>
    </w:p>
    <w:p w:rsidR="008533F4" w:rsidRPr="003977EE" w:rsidRDefault="00CC3573">
      <w:pPr>
        <w:widowControl/>
        <w:spacing w:line="360" w:lineRule="auto"/>
        <w:ind w:firstLine="560"/>
        <w:jc w:val="left"/>
        <w:rPr>
          <w:rFonts w:ascii="仿宋_GB2312" w:eastAsia="仿宋_GB2312" w:hAnsi="宋体-PUA" w:cs="宋体-PUA"/>
          <w:kern w:val="0"/>
          <w:sz w:val="28"/>
          <w:szCs w:val="28"/>
        </w:rPr>
      </w:pPr>
      <w:r w:rsidRPr="003977EE">
        <w:rPr>
          <w:rFonts w:ascii="仿宋_GB2312" w:eastAsia="仿宋_GB2312" w:hAnsi="宋体-PUA" w:cs="宋体-PUA" w:hint="eastAsia"/>
          <w:kern w:val="0"/>
          <w:sz w:val="28"/>
          <w:szCs w:val="28"/>
        </w:rPr>
        <w:t>2、建议细化预算指标，提高预算科学性。预算编制前根据年度内单位可预见的工作任务，确定单位年度预算目标，细化预算指标，科学合理编制部门预算，推进预算编制科学化、准确化。</w:t>
      </w:r>
    </w:p>
    <w:p w:rsidR="008533F4" w:rsidRPr="003977EE" w:rsidRDefault="003165CD">
      <w:pPr>
        <w:spacing w:line="360" w:lineRule="auto"/>
        <w:ind w:firstLineChars="150" w:firstLine="420"/>
        <w:jc w:val="center"/>
        <w:rPr>
          <w:rFonts w:ascii="仿宋_GB2312" w:eastAsia="仿宋_GB2312" w:hAnsi="宋体-PUA" w:cs="宋体-PUA"/>
          <w:sz w:val="28"/>
          <w:szCs w:val="28"/>
        </w:rPr>
      </w:pPr>
      <w:r w:rsidRPr="003977EE">
        <w:rPr>
          <w:rFonts w:ascii="仿宋_GB2312" w:eastAsia="仿宋_GB2312" w:hAnsi="宋体-PUA" w:cs="宋体-PUA" w:hint="eastAsia"/>
          <w:sz w:val="28"/>
          <w:szCs w:val="28"/>
        </w:rPr>
        <w:t xml:space="preserve">                       2019</w:t>
      </w:r>
      <w:r w:rsidR="00CC3573" w:rsidRPr="003977EE">
        <w:rPr>
          <w:rFonts w:ascii="仿宋_GB2312" w:eastAsia="仿宋_GB2312" w:hAnsi="宋体-PUA" w:cs="宋体-PUA" w:hint="eastAsia"/>
          <w:sz w:val="28"/>
          <w:szCs w:val="28"/>
        </w:rPr>
        <w:t>年7月12日</w:t>
      </w:r>
    </w:p>
    <w:p w:rsidR="008533F4" w:rsidRDefault="00CC3573">
      <w:pPr>
        <w:spacing w:line="360" w:lineRule="auto"/>
        <w:ind w:firstLineChars="150" w:firstLine="420"/>
        <w:jc w:val="right"/>
        <w:rPr>
          <w:rFonts w:ascii="宋体-PUA" w:eastAsia="宋体-PUA" w:hAnsi="宋体-PUA" w:cs="宋体-PUA"/>
          <w:sz w:val="28"/>
          <w:szCs w:val="28"/>
        </w:rPr>
      </w:pPr>
      <w:r w:rsidRPr="003977EE">
        <w:rPr>
          <w:rFonts w:ascii="仿宋_GB2312" w:eastAsia="仿宋_GB2312" w:hAnsi="宋体-PUA" w:cs="宋体-PUA" w:hint="eastAsia"/>
          <w:sz w:val="28"/>
          <w:szCs w:val="28"/>
        </w:rPr>
        <w:lastRenderedPageBreak/>
        <w:t xml:space="preserve"> </w:t>
      </w:r>
      <w:r w:rsidRPr="005C55D2">
        <w:rPr>
          <w:rFonts w:ascii="仿宋_GB2312" w:eastAsia="仿宋_GB2312" w:hAnsi="宋体-PUA" w:cs="宋体-PUA" w:hint="eastAsia"/>
          <w:sz w:val="28"/>
          <w:szCs w:val="28"/>
        </w:rPr>
        <w:t xml:space="preserve">           </w:t>
      </w:r>
      <w:r>
        <w:rPr>
          <w:rFonts w:ascii="宋体-PUA" w:eastAsia="宋体-PUA" w:hAnsi="宋体-PUA" w:cs="宋体-PUA" w:hint="eastAsia"/>
          <w:sz w:val="28"/>
          <w:szCs w:val="28"/>
        </w:rPr>
        <w:t xml:space="preserve">                                        </w:t>
      </w:r>
    </w:p>
    <w:sectPr w:rsidR="008533F4" w:rsidSect="003977EE">
      <w:pgSz w:w="11906" w:h="16838"/>
      <w:pgMar w:top="1440" w:right="1588" w:bottom="907"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92B" w:rsidRDefault="00FC492B" w:rsidP="005C55D2">
      <w:pPr>
        <w:rPr>
          <w:rFonts w:hint="eastAsia"/>
        </w:rPr>
      </w:pPr>
      <w:r>
        <w:separator/>
      </w:r>
    </w:p>
  </w:endnote>
  <w:endnote w:type="continuationSeparator" w:id="0">
    <w:p w:rsidR="00FC492B" w:rsidRDefault="00FC492B" w:rsidP="005C55D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PUA">
    <w:panose1 w:val="02010600030101010101"/>
    <w:charset w:val="86"/>
    <w:family w:val="auto"/>
    <w:pitch w:val="variable"/>
    <w:sig w:usb0="00000001" w:usb1="180E0000" w:usb2="00000010" w:usb3="00000000" w:csb0="00040000" w:csb1="00000000"/>
  </w:font>
  <w:font w:name="仿宋">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92B" w:rsidRDefault="00FC492B" w:rsidP="005C55D2">
      <w:pPr>
        <w:rPr>
          <w:rFonts w:hint="eastAsia"/>
        </w:rPr>
      </w:pPr>
      <w:r>
        <w:separator/>
      </w:r>
    </w:p>
  </w:footnote>
  <w:footnote w:type="continuationSeparator" w:id="0">
    <w:p w:rsidR="00FC492B" w:rsidRDefault="00FC492B" w:rsidP="005C55D2">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FE20D"/>
    <w:multiLevelType w:val="singleLevel"/>
    <w:tmpl w:val="599FE20D"/>
    <w:lvl w:ilvl="0">
      <w:start w:val="2"/>
      <w:numFmt w:val="chineseCounting"/>
      <w:suff w:val="nothing"/>
      <w:lvlText w:val="（%1）"/>
      <w:lvlJc w:val="left"/>
    </w:lvl>
  </w:abstractNum>
  <w:abstractNum w:abstractNumId="1">
    <w:nsid w:val="599FED4A"/>
    <w:multiLevelType w:val="singleLevel"/>
    <w:tmpl w:val="599FED4A"/>
    <w:lvl w:ilvl="0">
      <w:start w:val="2"/>
      <w:numFmt w:val="decimal"/>
      <w:suff w:val="nothing"/>
      <w:lvlText w:val="%1、"/>
      <w:lvlJc w:val="left"/>
    </w:lvl>
  </w:abstractNum>
  <w:abstractNum w:abstractNumId="2">
    <w:nsid w:val="599FFB71"/>
    <w:multiLevelType w:val="singleLevel"/>
    <w:tmpl w:val="599FFB71"/>
    <w:lvl w:ilvl="0">
      <w:start w:val="3"/>
      <w:numFmt w:val="chineseCounting"/>
      <w:suff w:val="nothing"/>
      <w:lvlText w:val="（%1）"/>
      <w:lvlJc w:val="left"/>
    </w:lvl>
  </w:abstractNum>
  <w:abstractNum w:abstractNumId="3">
    <w:nsid w:val="59A38321"/>
    <w:multiLevelType w:val="singleLevel"/>
    <w:tmpl w:val="59A38321"/>
    <w:lvl w:ilvl="0">
      <w:start w:val="4"/>
      <w:numFmt w:val="decimal"/>
      <w:suff w:val="nothing"/>
      <w:lvlText w:val="%1、"/>
      <w:lvlJc w:val="left"/>
    </w:lvl>
  </w:abstractNum>
  <w:abstractNum w:abstractNumId="4">
    <w:nsid w:val="59A3835C"/>
    <w:multiLevelType w:val="singleLevel"/>
    <w:tmpl w:val="59A3835C"/>
    <w:lvl w:ilvl="0">
      <w:start w:val="4"/>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962"/>
    <w:rsid w:val="0004263F"/>
    <w:rsid w:val="00046DA8"/>
    <w:rsid w:val="000618DE"/>
    <w:rsid w:val="00067324"/>
    <w:rsid w:val="000E457D"/>
    <w:rsid w:val="000F04C4"/>
    <w:rsid w:val="00186732"/>
    <w:rsid w:val="001D3006"/>
    <w:rsid w:val="001E5D83"/>
    <w:rsid w:val="001F5E8F"/>
    <w:rsid w:val="00204585"/>
    <w:rsid w:val="00243E68"/>
    <w:rsid w:val="00280E65"/>
    <w:rsid w:val="002971DD"/>
    <w:rsid w:val="002A00FC"/>
    <w:rsid w:val="003165CD"/>
    <w:rsid w:val="003673B6"/>
    <w:rsid w:val="0037420F"/>
    <w:rsid w:val="00390FC3"/>
    <w:rsid w:val="003977EE"/>
    <w:rsid w:val="003C3A27"/>
    <w:rsid w:val="003D512D"/>
    <w:rsid w:val="00467102"/>
    <w:rsid w:val="004727E0"/>
    <w:rsid w:val="00483422"/>
    <w:rsid w:val="00542195"/>
    <w:rsid w:val="00553D3D"/>
    <w:rsid w:val="00577643"/>
    <w:rsid w:val="005A0FEF"/>
    <w:rsid w:val="005B3613"/>
    <w:rsid w:val="005C55D2"/>
    <w:rsid w:val="005D34EB"/>
    <w:rsid w:val="005E7C64"/>
    <w:rsid w:val="005F2285"/>
    <w:rsid w:val="006469C1"/>
    <w:rsid w:val="006C17CC"/>
    <w:rsid w:val="00705030"/>
    <w:rsid w:val="007A0722"/>
    <w:rsid w:val="007A6034"/>
    <w:rsid w:val="007B6BA6"/>
    <w:rsid w:val="007D2F7A"/>
    <w:rsid w:val="007F1EC1"/>
    <w:rsid w:val="007F20C1"/>
    <w:rsid w:val="00806936"/>
    <w:rsid w:val="008201E7"/>
    <w:rsid w:val="008533F4"/>
    <w:rsid w:val="008607D2"/>
    <w:rsid w:val="00874D3A"/>
    <w:rsid w:val="008A0DAC"/>
    <w:rsid w:val="008E309F"/>
    <w:rsid w:val="008E3E44"/>
    <w:rsid w:val="009112B5"/>
    <w:rsid w:val="00972962"/>
    <w:rsid w:val="00A1720F"/>
    <w:rsid w:val="00A26603"/>
    <w:rsid w:val="00A348B9"/>
    <w:rsid w:val="00A5102A"/>
    <w:rsid w:val="00A55F3A"/>
    <w:rsid w:val="00A87C84"/>
    <w:rsid w:val="00AC188B"/>
    <w:rsid w:val="00BB4084"/>
    <w:rsid w:val="00BD0A9F"/>
    <w:rsid w:val="00BE70D3"/>
    <w:rsid w:val="00C32E58"/>
    <w:rsid w:val="00C367CF"/>
    <w:rsid w:val="00C914EF"/>
    <w:rsid w:val="00CA00AE"/>
    <w:rsid w:val="00CA3882"/>
    <w:rsid w:val="00CC3573"/>
    <w:rsid w:val="00CF3AE2"/>
    <w:rsid w:val="00D7110F"/>
    <w:rsid w:val="00D80F73"/>
    <w:rsid w:val="00DA4FF0"/>
    <w:rsid w:val="00DD7F03"/>
    <w:rsid w:val="00DF29C1"/>
    <w:rsid w:val="00E33927"/>
    <w:rsid w:val="00E4169C"/>
    <w:rsid w:val="00E514DF"/>
    <w:rsid w:val="00EB3DA6"/>
    <w:rsid w:val="00ED397A"/>
    <w:rsid w:val="00ED4C8D"/>
    <w:rsid w:val="00ED550F"/>
    <w:rsid w:val="00ED57B3"/>
    <w:rsid w:val="00F2419A"/>
    <w:rsid w:val="00F323B5"/>
    <w:rsid w:val="00F867E4"/>
    <w:rsid w:val="00F94867"/>
    <w:rsid w:val="00FC492B"/>
    <w:rsid w:val="0241360D"/>
    <w:rsid w:val="038E2101"/>
    <w:rsid w:val="04F9436E"/>
    <w:rsid w:val="057E29B5"/>
    <w:rsid w:val="06EB5C3C"/>
    <w:rsid w:val="0FA1132B"/>
    <w:rsid w:val="13C52A7A"/>
    <w:rsid w:val="18C06D05"/>
    <w:rsid w:val="223004F3"/>
    <w:rsid w:val="269229B1"/>
    <w:rsid w:val="2B3876EB"/>
    <w:rsid w:val="2DCA3910"/>
    <w:rsid w:val="319B2DD2"/>
    <w:rsid w:val="31F13184"/>
    <w:rsid w:val="36E306DE"/>
    <w:rsid w:val="37901FB2"/>
    <w:rsid w:val="388978E9"/>
    <w:rsid w:val="3B577EE7"/>
    <w:rsid w:val="3C2B3090"/>
    <w:rsid w:val="3E4B1DF3"/>
    <w:rsid w:val="44AE139A"/>
    <w:rsid w:val="467C7B2F"/>
    <w:rsid w:val="489E118D"/>
    <w:rsid w:val="4B313A73"/>
    <w:rsid w:val="51BA49B5"/>
    <w:rsid w:val="5311388C"/>
    <w:rsid w:val="56AA487E"/>
    <w:rsid w:val="570E1793"/>
    <w:rsid w:val="5AD164A6"/>
    <w:rsid w:val="6324176E"/>
    <w:rsid w:val="64ED6565"/>
    <w:rsid w:val="659D30FC"/>
    <w:rsid w:val="65B34EC2"/>
    <w:rsid w:val="7F4812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3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rsid w:val="008533F4"/>
    <w:pPr>
      <w:ind w:firstLineChars="200" w:firstLine="420"/>
    </w:pPr>
  </w:style>
  <w:style w:type="character" w:customStyle="1" w:styleId="10">
    <w:name w:val="占位符文本1"/>
    <w:basedOn w:val="a0"/>
    <w:uiPriority w:val="99"/>
    <w:semiHidden/>
    <w:qFormat/>
    <w:rsid w:val="008533F4"/>
    <w:rPr>
      <w:rFonts w:cs="Times New Roman"/>
      <w:color w:val="808080"/>
    </w:rPr>
  </w:style>
  <w:style w:type="paragraph" w:styleId="a3">
    <w:name w:val="header"/>
    <w:basedOn w:val="a"/>
    <w:link w:val="Char"/>
    <w:uiPriority w:val="99"/>
    <w:semiHidden/>
    <w:unhideWhenUsed/>
    <w:rsid w:val="005C5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55D2"/>
    <w:rPr>
      <w:kern w:val="2"/>
      <w:sz w:val="18"/>
      <w:szCs w:val="18"/>
    </w:rPr>
  </w:style>
  <w:style w:type="paragraph" w:styleId="a4">
    <w:name w:val="footer"/>
    <w:basedOn w:val="a"/>
    <w:link w:val="Char0"/>
    <w:uiPriority w:val="99"/>
    <w:semiHidden/>
    <w:unhideWhenUsed/>
    <w:rsid w:val="005C55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55D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8</Pages>
  <Words>585</Words>
  <Characters>3337</Characters>
  <Application>Microsoft Office Word</Application>
  <DocSecurity>0</DocSecurity>
  <Lines>27</Lines>
  <Paragraphs>7</Paragraphs>
  <ScaleCrop>false</ScaleCrop>
  <Company>微软中国</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保靖县毛沟镇人民政府</dc:title>
  <dc:creator>Administrator</dc:creator>
  <cp:lastModifiedBy>Administrator</cp:lastModifiedBy>
  <cp:revision>19</cp:revision>
  <cp:lastPrinted>2018-06-06T02:56:00Z</cp:lastPrinted>
  <dcterms:created xsi:type="dcterms:W3CDTF">2016-12-06T03:49:00Z</dcterms:created>
  <dcterms:modified xsi:type="dcterms:W3CDTF">2019-07-18T00:47:00Z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