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  <w:t>1．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lang w:val="en-US" w:eastAsia="zh-CN"/>
        </w:rPr>
        <w:t>保靖县人社局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  <w:t>2020年度行政许可情况统计表</w:t>
      </w:r>
    </w:p>
    <w:bookmarkEnd w:id="0"/>
    <w:tbl>
      <w:tblPr>
        <w:tblStyle w:val="3"/>
        <w:tblW w:w="135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6"/>
        <w:gridCol w:w="2184"/>
        <w:gridCol w:w="2126"/>
        <w:gridCol w:w="2044"/>
        <w:gridCol w:w="34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7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30"/>
                <w:szCs w:val="30"/>
              </w:rPr>
              <w:t>单位名称</w:t>
            </w:r>
          </w:p>
        </w:tc>
        <w:tc>
          <w:tcPr>
            <w:tcW w:w="63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行政许可实施数量</w:t>
            </w:r>
          </w:p>
        </w:tc>
        <w:tc>
          <w:tcPr>
            <w:tcW w:w="34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撤销许可数量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37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受理数量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许可数量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不予许可数量</w:t>
            </w:r>
          </w:p>
        </w:tc>
        <w:tc>
          <w:tcPr>
            <w:tcW w:w="34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3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人社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局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3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3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合计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3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912C4"/>
    <w:rsid w:val="70030DCF"/>
    <w:rsid w:val="7689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2021-03-19T02:49:00Z</dcterms:created>
  <dc:creator>lenovo</dc:creator>
  <cp:lastModifiedBy>WPS_1508648147</cp:lastModifiedBy>
  <dcterms:modified xsi:type="dcterms:W3CDTF">2021-03-19T02:54:36Z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