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ind w:right="0" w:rightChars="0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720" w:lineRule="exact"/>
        <w:ind w:right="0" w:rightChars="0"/>
        <w:jc w:val="center"/>
        <w:textAlignment w:val="center"/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</w:rPr>
        <w:t>年保靖县小学一年级招生计划安排表</w:t>
      </w:r>
      <w:bookmarkStart w:id="1" w:name="_GoBack"/>
      <w:bookmarkEnd w:id="1"/>
    </w:p>
    <w:tbl>
      <w:tblPr>
        <w:tblStyle w:val="2"/>
        <w:tblW w:w="88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8"/>
        <w:gridCol w:w="850"/>
        <w:gridCol w:w="2206"/>
        <w:gridCol w:w="1210"/>
        <w:gridCol w:w="39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tblHeader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39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小学招生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  <w:tblHeader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全县合计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2880</w:t>
            </w:r>
          </w:p>
        </w:tc>
        <w:tc>
          <w:tcPr>
            <w:tcW w:w="39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8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城区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小学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城区小计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1710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招生办法及招生区域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8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540</w:t>
            </w:r>
          </w:p>
        </w:tc>
        <w:tc>
          <w:tcPr>
            <w:tcW w:w="39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按照《保靖县202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年义务教育阶段学校招生工作方案》中关于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城区小学一年级招生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办法”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规定执行。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8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迁陵小学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39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8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岳阳学校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39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0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岳阳小学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39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7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bookmarkStart w:id="0" w:name="OLE_LINK1" w:colFirst="0" w:colLast="4"/>
          </w:p>
        </w:tc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农村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农村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小学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农村小计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1170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招生区域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8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阳朝小学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阳朝乡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7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涂乍小学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长潭河乡涂乍片区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7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比耳学校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比耳镇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8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清水坪学校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清水坪镇（除野竹坪片区）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7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碗米坡小学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碗米坡镇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8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毛沟小学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260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毛沟镇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7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野竹坪小学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清水坪镇野竹坪片区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8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清水小学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70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复兴镇清水片区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7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复兴学校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70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复兴镇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（除清水片区）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普戎学校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普戎镇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水银小学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长潭河乡水银片区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水田河小学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水田河镇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葫芦小学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葫芦镇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夯沙学校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吕洞山镇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实验小学下设村小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迁陵镇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通坝村、四方城村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迁陵小学下设村小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迁陵镇陡滩村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岳阳学校下设村小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迁陵镇昂洞片区、龙溪坪村、三联村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岳阳小学下设村小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迁陵镇踏梯村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县特殊学校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实行自主招生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ind w:right="0" w:righ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2E03FD-A976-4A60-AECB-B618524F935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8539C26-FE18-480D-B07A-52046DA6B9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317E4F-6DF5-44AB-8074-960845920001}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60DE"/>
    <w:rsid w:val="238B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2024-06-20T03:02:00Z</dcterms:created>
  <dc:creator>一一</dc:creator>
  <cp:lastModifiedBy>一一</cp:lastModifiedBy>
  <dcterms:modified xsi:type="dcterms:W3CDTF">2024-06-20T03:03:37Z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3ADDE91F2F5D4A0E974771BEC63E525B</vt:lpwstr>
  </property>
</Properties>
</file>