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750" w:lineRule="atLeast"/>
        <w:jc w:val="center"/>
        <w:rPr>
          <w:rFonts w:hint="default" w:ascii="微软雅黑" w:hAnsi="微软雅黑" w:eastAsia="微软雅黑" w:cs="微软雅黑"/>
          <w:b w:val="0"/>
          <w:color w:val="000000"/>
          <w:sz w:val="34"/>
          <w:szCs w:val="34"/>
        </w:rPr>
      </w:pPr>
      <w:r>
        <w:rPr>
          <w:rFonts w:ascii="微软雅黑" w:hAnsi="微软雅黑" w:eastAsia="微软雅黑" w:cs="微软雅黑"/>
          <w:b w:val="0"/>
          <w:color w:val="000000"/>
          <w:sz w:val="34"/>
          <w:szCs w:val="34"/>
        </w:rPr>
        <w:t>保靖县市场监督管理局</w:t>
      </w:r>
      <w:bookmarkStart w:id="0" w:name="_GoBack"/>
      <w:r>
        <w:rPr>
          <w:rFonts w:ascii="微软雅黑" w:hAnsi="微软雅黑" w:eastAsia="微软雅黑" w:cs="微软雅黑"/>
          <w:b w:val="0"/>
          <w:color w:val="000000"/>
          <w:sz w:val="34"/>
          <w:szCs w:val="34"/>
        </w:rPr>
        <w:t>药品零售企业《药品经营许可证》公示（第2</w:t>
      </w:r>
      <w:r>
        <w:rPr>
          <w:rFonts w:hint="eastAsia" w:ascii="微软雅黑" w:hAnsi="微软雅黑" w:eastAsia="微软雅黑" w:cs="微软雅黑"/>
          <w:b w:val="0"/>
          <w:color w:val="000000"/>
          <w:sz w:val="34"/>
          <w:szCs w:val="34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color w:val="000000"/>
          <w:sz w:val="34"/>
          <w:szCs w:val="34"/>
        </w:rPr>
        <w:t>-00</w:t>
      </w:r>
      <w:r>
        <w:rPr>
          <w:rFonts w:hint="eastAsia" w:ascii="微软雅黑" w:hAnsi="微软雅黑" w:eastAsia="微软雅黑" w:cs="微软雅黑"/>
          <w:b w:val="0"/>
          <w:color w:val="000000"/>
          <w:sz w:val="34"/>
          <w:szCs w:val="34"/>
          <w:lang w:val="en-US" w:eastAsia="zh-CN"/>
        </w:rPr>
        <w:t>5</w:t>
      </w:r>
      <w:r>
        <w:rPr>
          <w:rFonts w:ascii="微软雅黑" w:hAnsi="微软雅黑" w:eastAsia="微软雅黑" w:cs="微软雅黑"/>
          <w:b w:val="0"/>
          <w:color w:val="000000"/>
          <w:sz w:val="34"/>
          <w:szCs w:val="34"/>
        </w:rPr>
        <w:t>号）</w:t>
      </w:r>
      <w:bookmarkEnd w:id="0"/>
    </w:p>
    <w:p>
      <w:pPr>
        <w:widowControl/>
        <w:jc w:val="left"/>
      </w:pPr>
    </w:p>
    <w:p>
      <w:pPr>
        <w:pStyle w:val="2"/>
        <w:widowControl/>
        <w:wordWrap w:val="0"/>
        <w:spacing w:before="150" w:beforeAutospacing="0" w:afterAutospacing="0" w:line="750" w:lineRule="atLeast"/>
        <w:jc w:val="center"/>
        <w:rPr>
          <w:rFonts w:hint="default" w:ascii="微软雅黑" w:hAnsi="微软雅黑" w:eastAsia="微软雅黑" w:cs="微软雅黑"/>
          <w:b w:val="0"/>
          <w:sz w:val="34"/>
          <w:szCs w:val="34"/>
        </w:rPr>
      </w:pPr>
    </w:p>
    <w:p>
      <w:pPr>
        <w:widowControl/>
        <w:wordWrap w:val="0"/>
        <w:spacing w:line="340" w:lineRule="atLeast"/>
        <w:ind w:firstLine="63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根据《中华人民共和国药品管理法。及其实施条例规定，经我局依照《药品经营质量管理规范认证管理办法》组织认证检查，以下企业符合《GSP认证现场评定标准》和《GSP认证现场检查项目》规定的内容，现予公示，公示审查期5日，自202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日至202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日止。请社会各界予以监督。</w:t>
      </w:r>
    </w:p>
    <w:p>
      <w:pPr>
        <w:widowControl/>
        <w:wordWrap w:val="0"/>
        <w:spacing w:line="340" w:lineRule="atLeast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监督电话：0743-7723484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传真：0743-7723484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通讯地址：保靖县信访大楼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邮政编码：416500</w:t>
      </w:r>
    </w:p>
    <w:tbl>
      <w:tblPr>
        <w:tblStyle w:val="4"/>
        <w:tblpPr w:leftFromText="180" w:rightFromText="180" w:vertAnchor="text" w:horzAnchor="page" w:tblpX="1466" w:tblpY="624"/>
        <w:tblOverlap w:val="never"/>
        <w:tblW w:w="10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522"/>
        <w:gridCol w:w="1508"/>
        <w:gridCol w:w="974"/>
        <w:gridCol w:w="1580"/>
        <w:gridCol w:w="1510"/>
        <w:gridCol w:w="15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企业名称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认证范围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经营范围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企业所在地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经营地址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检查员名单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现场检查时间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9" w:hRule="atLeast"/>
        </w:trPr>
        <w:tc>
          <w:tcPr>
            <w:tcW w:w="15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31313"/>
                <w:sz w:val="21"/>
                <w:szCs w:val="21"/>
                <w:shd w:val="clear" w:color="auto" w:fill="FFFFFF"/>
              </w:rPr>
              <w:t>保靖县京小侠益威大药房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处方药、甲类非处方药、乙类非处方药、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中成药、中药饮片(限药食同源定型包装品种)、化学药制剂、抗生素制剂、生化药品、生物制品（限非冷藏冷冻药品）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处方药、甲类非处方药、乙类非处方药、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中成药、中药饮片(限药食同源定型包装品种)、化学药制剂、抗生素制剂、生化药品、生物制品（限非冷藏冷冻药品）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保靖县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保靖县卧当村小东平房屋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蔡菲、熊黎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2022.11.02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</w:trPr>
        <w:tc>
          <w:tcPr>
            <w:tcW w:w="1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0" w:lineRule="atLeas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widowControl/>
        <w:wordWrap w:val="0"/>
        <w:spacing w:line="420" w:lineRule="atLeast"/>
        <w:jc w:val="left"/>
        <w:rPr>
          <w:rFonts w:hint="eastAsia" w:asciiTheme="minorEastAsia" w:hAnsiTheme="minorEastAsia" w:cstheme="minorEastAsia"/>
          <w:color w:val="000000"/>
          <w:kern w:val="0"/>
          <w:sz w:val="24"/>
        </w:rPr>
      </w:pPr>
    </w:p>
    <w:p>
      <w:pPr>
        <w:widowControl/>
        <w:wordWrap w:val="0"/>
        <w:spacing w:line="42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特此公示</w:t>
      </w:r>
    </w:p>
    <w:p>
      <w:pPr>
        <w:widowControl/>
        <w:wordWrap w:val="0"/>
        <w:spacing w:line="420" w:lineRule="atLeast"/>
        <w:ind w:firstLine="3360" w:firstLineChars="160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 xml:space="preserve">                     </w:t>
      </w:r>
    </w:p>
    <w:p>
      <w:pPr>
        <w:widowControl/>
        <w:wordWrap w:val="0"/>
        <w:spacing w:line="420" w:lineRule="atLeast"/>
        <w:ind w:firstLine="5460" w:firstLineChars="26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 xml:space="preserve">  保靖县市场监督管理局</w:t>
      </w:r>
    </w:p>
    <w:p>
      <w:pPr>
        <w:widowControl/>
        <w:wordWrap w:val="0"/>
        <w:spacing w:line="420" w:lineRule="atLeast"/>
        <w:ind w:firstLine="1890" w:firstLineChars="900"/>
        <w:jc w:val="left"/>
        <w:rPr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</w:rPr>
        <w:t xml:space="preserve">                                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 xml:space="preserve">月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</w:rPr>
        <w:t>日</w:t>
      </w:r>
    </w:p>
    <w:p>
      <w:pPr>
        <w:widowControl/>
        <w:wordWrap w:val="0"/>
        <w:spacing w:line="420" w:lineRule="atLeast"/>
        <w:jc w:val="lef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FmMjFkM2Y3YjQxMmM3ODBlYzdjOGM4Zjg1M2EzMTYifQ=="/>
  </w:docVars>
  <w:rsids>
    <w:rsidRoot w:val="6CB50D38"/>
    <w:rsid w:val="000446FB"/>
    <w:rsid w:val="00067898"/>
    <w:rsid w:val="001750BE"/>
    <w:rsid w:val="0023255F"/>
    <w:rsid w:val="004E4BF4"/>
    <w:rsid w:val="00630850"/>
    <w:rsid w:val="0072205A"/>
    <w:rsid w:val="00802188"/>
    <w:rsid w:val="00C4282F"/>
    <w:rsid w:val="00D36C93"/>
    <w:rsid w:val="00DC0ADC"/>
    <w:rsid w:val="00DC7B28"/>
    <w:rsid w:val="00E22B36"/>
    <w:rsid w:val="00E26641"/>
    <w:rsid w:val="02D5008D"/>
    <w:rsid w:val="074140CF"/>
    <w:rsid w:val="0B612D51"/>
    <w:rsid w:val="0BF33BA3"/>
    <w:rsid w:val="0F4251CF"/>
    <w:rsid w:val="10E97FD9"/>
    <w:rsid w:val="11611D47"/>
    <w:rsid w:val="123F6411"/>
    <w:rsid w:val="12CD4A4C"/>
    <w:rsid w:val="12DB486E"/>
    <w:rsid w:val="149D684C"/>
    <w:rsid w:val="16D34F91"/>
    <w:rsid w:val="17E63733"/>
    <w:rsid w:val="19756560"/>
    <w:rsid w:val="1A4D6412"/>
    <w:rsid w:val="1AF43A72"/>
    <w:rsid w:val="1C0F1022"/>
    <w:rsid w:val="1D6A15D9"/>
    <w:rsid w:val="1E481C53"/>
    <w:rsid w:val="1FBF4EEB"/>
    <w:rsid w:val="1FDB0EE5"/>
    <w:rsid w:val="22882A45"/>
    <w:rsid w:val="230129A1"/>
    <w:rsid w:val="23A06C8D"/>
    <w:rsid w:val="274C1BD9"/>
    <w:rsid w:val="29055FE8"/>
    <w:rsid w:val="2A095EB9"/>
    <w:rsid w:val="2EF731EE"/>
    <w:rsid w:val="2F323B9F"/>
    <w:rsid w:val="38577346"/>
    <w:rsid w:val="3B30267A"/>
    <w:rsid w:val="3C695D2F"/>
    <w:rsid w:val="3E074C3B"/>
    <w:rsid w:val="3F2D3CB2"/>
    <w:rsid w:val="415C64AD"/>
    <w:rsid w:val="41CD2676"/>
    <w:rsid w:val="44681E71"/>
    <w:rsid w:val="47C2650A"/>
    <w:rsid w:val="48020704"/>
    <w:rsid w:val="485E7B1E"/>
    <w:rsid w:val="49CB027C"/>
    <w:rsid w:val="4C1B2CD2"/>
    <w:rsid w:val="4F042A77"/>
    <w:rsid w:val="4FA51541"/>
    <w:rsid w:val="4FDA4B4E"/>
    <w:rsid w:val="550E153C"/>
    <w:rsid w:val="568B050D"/>
    <w:rsid w:val="58F203E9"/>
    <w:rsid w:val="5B9F4F37"/>
    <w:rsid w:val="61BB006F"/>
    <w:rsid w:val="64203FFC"/>
    <w:rsid w:val="672B3237"/>
    <w:rsid w:val="68474B3B"/>
    <w:rsid w:val="6AB93478"/>
    <w:rsid w:val="6CB146F1"/>
    <w:rsid w:val="6CB50D38"/>
    <w:rsid w:val="6FFB2988"/>
    <w:rsid w:val="70D127D6"/>
    <w:rsid w:val="729F627A"/>
    <w:rsid w:val="732E14E9"/>
    <w:rsid w:val="75F74797"/>
    <w:rsid w:val="7C01438A"/>
    <w:rsid w:val="7C063966"/>
    <w:rsid w:val="7CC33433"/>
    <w:rsid w:val="7E07343A"/>
    <w:rsid w:val="7E777E1A"/>
    <w:rsid w:val="7F2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474</Characters>
  <Lines>4</Lines>
  <Paragraphs>1</Paragraphs>
  <TotalTime>1</TotalTime>
  <ScaleCrop>false</ScaleCrop>
  <LinksUpToDate>false</LinksUpToDate>
  <CharactersWithSpaces>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2016-10-21T08:35:00Z</dcterms:created>
  <dc:creator>Administrator</dc:creator>
  <cp:lastModifiedBy>WPS_1628738451</cp:lastModifiedBy>
  <cp:lastPrinted>2017-08-01T07:30:00Z</cp:lastPrinted>
  <dcterms:modified xsi:type="dcterms:W3CDTF">2022-11-03T03:47:49Z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6272184756B24C93BA99C1254EE7530C</vt:lpwstr>
  </property>
</Properties>
</file>